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032E9F" w:rsidRDefault="00032E9F" w:rsidP="00032E9F" w:rsidRPr="00032E9F">
      <w:pPr>
        <w:rFonts w:hAnsiTheme="majorHAnsi"/>
        <w:jc w:val="center"/>
        <w:rPr>
          <w:rFonts w:ascii="Cambria"/>
          <w:sz w:val="28"/>
          <w:szCs w:val="28"/>
        </w:rPr>
      </w:pPr>
      <w:r w:rsidRPr="00032E9F">
        <w:rPr>
          <w:rFonts w:hAnsiTheme="majorHAnsi"/>
          <w:rFonts w:ascii="Cambria"/>
          <w:sz w:val="28"/>
          <w:szCs w:val="28"/>
        </w:rPr>
        <w:t>Name: ____________________________</w:t>
      </w:r>
      <w:r w:rsidRPr="00032E9F">
        <w:rPr>
          <w:rFonts w:hAnsiTheme="majorHAnsi"/>
          <w:rFonts w:ascii="Cambria"/>
          <w:sz w:val="28"/>
          <w:szCs w:val="28"/>
        </w:rPr>
        <w:tab/>
        <w:t>Date: ___________________</w:t>
      </w:r>
      <w:r w:rsidRPr="00032E9F">
        <w:rPr>
          <w:rFonts w:hAnsiTheme="majorHAnsi"/>
          <w:rFonts w:ascii="Cambria"/>
          <w:sz w:val="28"/>
          <w:szCs w:val="28"/>
        </w:rPr>
        <w:tab/>
        <w:t>Block: _______________</w:t>
      </w:r>
    </w:p>
    <w:p w:rsidR="00336D79" w:rsidRDefault="00032E9F" w:rsidP="00032E9F" w:rsidRPr="00032E9F">
      <w:pPr>
        <w:rFonts w:hAnsiTheme="majorHAnsi"/>
        <w:jc w:val="center"/>
        <w:rPr>
          <w:b/>
          <w:rFonts w:ascii="Cambria"/>
          <w:sz w:val="28"/>
          <w:szCs w:val="28"/>
        </w:rPr>
      </w:pPr>
      <w:r w:rsidRPr="00032E9F">
        <w:rPr>
          <w:rFonts w:hAnsiTheme="majorHAnsi"/>
          <w:b/>
          <w:rFonts w:ascii="Cambria"/>
          <w:sz w:val="28"/>
          <w:szCs w:val="28"/>
        </w:rPr>
        <w:t>Geography of Egypt</w:t>
      </w:r>
    </w:p>
    <w:p w:rsidR="00032E9F" w:rsidRDefault="007D5422" w:rsidP="00032E9F">
      <w:pPr>
        <w:rFonts w:hAnsiTheme="majorHAnsi"/>
        <w:jc w:val="center"/>
        <w:rPr>
          <w:rFonts w:ascii="Cambria"/>
          <w:sz w:val="28"/>
          <w:szCs w:val="28"/>
        </w:rPr>
      </w:pPr>
      <w:r>
        <w:rPr>
          <w:noProof/>
        </w:rPr>
        <w:drawing>
          <wp:anchor distT="0" distB="0" distL="114300" distR="114300" simplePos="0" relativeHeight="251658240" behindDoc="0" locked="0" layoutInCell="1" allowOverlap="1">
            <wp:simplePos x="0" y="0"/>
            <wp:positionH relativeFrom="column">
              <wp:posOffset>125095</wp:posOffset>
            </wp:positionH>
            <wp:positionV relativeFrom="paragraph">
              <wp:posOffset>63500</wp:posOffset>
            </wp:positionV>
            <wp:extent cx="6519545" cy="3082925"/>
            <wp:effectExtent l="19050" t="0" r="0" b="0"/>
            <wp:wrapNone/>
            <wp:docPr id="1" name="img-quick-4D52426E-C098-456D-9BC0-956862C92E11" descr="http://gtm-media.discoveryeducation.com/videos/imagelibrary/web/EF6CF6D3-C6CF-CC27-4C2FB41D6DEE9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ck-4D52426E-C098-456D-9BC0-956862C92E11" descr="http://gtm-media.discoveryeducation.com/videos/imagelibrary/web/EF6CF6D3-C6CF-CC27-4C2FB41D6DEE9249.jpg"/>
                    <pic:cNvPicPr>
                      <a:picLocks noChangeAspect="1" noChangeArrowheads="1"/>
                    </pic:cNvPicPr>
                  </pic:nvPicPr>
                  <pic:blipFill>
                    <a:blip r:embed="rId4"/>
                    <a:stretch>
                      <a:fillRect/>
                    </a:stretch>
                  </pic:blipFill>
                  <pic:spPr bwMode="auto">
                    <a:xfrm>
                      <a:off x="0" y="0"/>
                      <a:ext cx="6519545" cy="3082925"/>
                    </a:xfrm>
                    <a:prstGeom prst="rect">
                      <a:avLst/>
                    </a:prstGeom>
                    <a:noFill/>
                    <a:ln w="9525">
                      <a:noFill/>
                      <a:miter lim="800000"/>
                      <a:headEnd/>
                      <a:tailEnd/>
                    </a:ln>
                  </pic:spPr>
                </pic:pic>
              </a:graphicData>
            </a:graphic>
          </wp:anchor>
        </w:drawing>
      </w: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032E9F" w:rsidP="00032E9F">
      <w:pPr>
        <w:rFonts w:hAnsiTheme="majorHAnsi"/>
        <w:jc w:val="center"/>
        <w:rPr>
          <w:rFonts w:ascii="Cambria"/>
          <w:sz w:val="28"/>
          <w:szCs w:val="28"/>
        </w:rPr>
      </w:pPr>
    </w:p>
    <w:p w:rsidR="00032E9F" w:rsidRDefault="007D5422" w:rsidP="00032E9F">
      <w:pPr>
        <w:rFonts w:hAnsiTheme="majorHAnsi"/>
        <w:rPr>
          <w:rFonts w:ascii="Cambria"/>
          <w:sz w:val="28"/>
          <w:szCs w:val="28"/>
        </w:rPr>
      </w:pPr>
      <w:r>
        <w:rPr>
          <w:rFonts w:hAnsiTheme="majorHAnsi"/>
          <w:noProof/>
          <w:rFonts w:ascii="Cambria"/>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82.15pt;margin-top:21pt;width:25.95pt;height:21.8pt;z-index:251660288"/>
        </w:pict>
      </w:r>
    </w:p>
    <w:p w:rsidR="007D5422" w:rsidRDefault="007D5422" w:rsidP="007D5422">
      <w:pPr>
        <w:rFonts w:hAnsiTheme="majorHAnsi"/>
        <w:ind w:left="2880"/>
        <w:ind w:firstLine="720"/>
        <w:spacing w:after="0" w:line="240" w:lineRule="auto"/>
        <w:rPr>
          <w:rFonts w:ascii="Cambria"/>
          <w:sz w:val="28"/>
          <w:szCs w:val="28"/>
        </w:rPr>
      </w:pPr>
      <w:r>
        <w:rPr>
          <w:rFonts w:hAnsiTheme="majorHAnsi"/>
          <w:rFonts w:ascii="Cambria"/>
          <w:sz w:val="28"/>
          <w:szCs w:val="28"/>
        </w:rPr>
        <w:t>Step #1: Draw a             around the delta</w:t>
      </w:r>
    </w:p>
    <w:p w:rsidR="007D5422" w:rsidRDefault="007D5422" w:rsidP="007D5422">
      <w:pPr>
        <w:rFonts w:hAnsiTheme="majorHAnsi"/>
        <w:ind w:left="2880"/>
        <w:ind w:firstLine="720"/>
        <w:spacing w:after="0" w:line="240" w:lineRule="auto"/>
        <w:rPr>
          <w:rFonts w:ascii="Cambria"/>
          <w:sz w:val="28"/>
          <w:szCs w:val="28"/>
        </w:rPr>
      </w:pPr>
      <w:r>
        <w:rPr>
          <w:rFonts w:hAnsiTheme="majorHAnsi"/>
          <w:rFonts w:ascii="Cambria"/>
          <w:sz w:val="28"/>
          <w:szCs w:val="28"/>
        </w:rPr>
        <w:t>Step #2: Highlight Upper and Lower Egypt</w:t>
      </w:r>
    </w:p>
    <w:p w:rsidR="007D5422" w:rsidRDefault="007D5422" w:rsidP="007D5422">
      <w:pPr>
        <w:rFonts w:hAnsiTheme="majorHAnsi"/>
        <w:ind w:left="2880"/>
        <w:ind w:firstLine="720"/>
        <w:spacing w:after="0" w:line="240" w:lineRule="auto"/>
        <w:rPr>
          <w:rFonts w:ascii="Cambria"/>
          <w:sz w:val="28"/>
          <w:szCs w:val="28"/>
        </w:rPr>
      </w:pPr>
      <w:r>
        <w:rPr>
          <w:rFonts w:hAnsiTheme="majorHAnsi"/>
          <w:rFonts w:ascii="Cambria"/>
          <w:sz w:val="28"/>
          <w:szCs w:val="28"/>
        </w:rPr>
        <w:t>Step # 3: Label the Mediterranean Sea</w:t>
      </w:r>
    </w:p>
    <w:p w:rsidR="007D5422" w:rsidRDefault="007D5422" w:rsidP="007D5422">
      <w:pPr>
        <w:rFonts w:hAnsiTheme="majorHAnsi"/>
        <w:spacing w:after="0"/>
        <w:rPr>
          <w:b/>
          <w:u w:val="single"/>
          <w:rFonts w:ascii="Cambria"/>
          <w:sz w:val="28"/>
          <w:szCs w:val="28"/>
        </w:rPr>
      </w:pPr>
    </w:p>
    <w:p w:rsidR="007D5422" w:rsidRDefault="007D5422" w:rsidP="007D5422" w:rsidRPr="007D5422">
      <w:pPr>
        <w:rFonts w:hAnsiTheme="majorHAnsi"/>
        <w:spacing w:after="0"/>
        <w:rPr>
          <w:b/>
          <w:u w:val="single"/>
          <w:rFonts w:ascii="Cambria"/>
          <w:sz w:val="24"/>
          <w:szCs w:val="24"/>
        </w:rPr>
      </w:pPr>
      <w:r w:rsidRPr="007D5422">
        <w:rPr>
          <w:rFonts w:hAnsiTheme="majorHAnsi"/>
          <w:b/>
          <w:u w:val="single"/>
          <w:rFonts w:ascii="Cambria"/>
          <w:sz w:val="24"/>
          <w:szCs w:val="24"/>
        </w:rPr>
        <w:t xml:space="preserve">Read the passage to help you fill in the </w:t>
      </w:r>
      <w:r>
        <w:rPr>
          <w:rFonts w:hAnsiTheme="majorHAnsi"/>
          <w:b/>
          <w:u w:val="single"/>
          <w:rFonts w:ascii="Cambria"/>
          <w:sz w:val="24"/>
          <w:szCs w:val="24"/>
        </w:rPr>
        <w:t>web</w:t>
      </w:r>
      <w:r w:rsidRPr="007D5422">
        <w:rPr>
          <w:rFonts w:hAnsiTheme="majorHAnsi"/>
          <w:b/>
          <w:u w:val="single"/>
          <w:rFonts w:ascii="Cambria"/>
          <w:sz w:val="24"/>
          <w:szCs w:val="24"/>
        </w:rPr>
        <w:t xml:space="preserve"> on the back.</w:t>
      </w:r>
    </w:p>
    <w:p w:rsidR="00032E9F" w:rsidRDefault="00032E9F" w:rsidP="00032E9F" w:rsidRPr="007D5422">
      <w:pPr>
        <w:rFonts w:hAnsiTheme="majorHAnsi"/>
        <w:rPr>
          <w:rFonts w:ascii="Cambria"/>
          <w:sz w:val="26"/>
          <w:szCs w:val="26"/>
        </w:rPr>
      </w:pPr>
      <w:r w:rsidRPr="007D5422">
        <w:rPr>
          <w:rFonts w:hAnsiTheme="majorHAnsi"/>
          <w:rFonts w:ascii="Cambria"/>
          <w:sz w:val="26"/>
          <w:szCs w:val="26"/>
        </w:rPr>
        <w:t>The Nile River forms in Khartoum, Sudan, at the meeting place of the White Nile and Blue Nile rivers. The White Nile provides the majority of the Nile’s water.</w:t>
      </w:r>
    </w:p>
    <w:p w:rsidR="00032E9F" w:rsidRDefault="00032E9F" w:rsidP="00032E9F" w:rsidRPr="007D5422">
      <w:pPr>
        <w:rFonts w:hAnsiTheme="majorHAnsi"/>
        <w:rPr>
          <w:rFonts w:ascii="Cambria"/>
          <w:sz w:val="26"/>
          <w:szCs w:val="26"/>
        </w:rPr>
      </w:pPr>
      <w:r w:rsidRPr="007D5422">
        <w:rPr>
          <w:rFonts w:hAnsiTheme="majorHAnsi"/>
          <w:rFonts w:ascii="Cambria"/>
          <w:sz w:val="26"/>
          <w:szCs w:val="26"/>
        </w:rPr>
        <w:t>From Khartoum, the Nile flows northward to Egypt. At Cairo the Nile fans out into its delta, a fertile area created by sediment from the river, deposited as the river empties into the Mediterranean Sea.</w:t>
      </w:r>
    </w:p>
    <w:p w:rsidR="00032E9F" w:rsidRDefault="00032E9F" w:rsidP="00032E9F" w:rsidRPr="007D5422">
      <w:pPr>
        <w:rFonts w:hAnsiTheme="majorHAnsi"/>
        <w:rPr>
          <w:rFonts w:ascii="Cambria"/>
          <w:sz w:val="26"/>
          <w:szCs w:val="26"/>
        </w:rPr>
      </w:pPr>
      <w:r w:rsidRPr="007D5422">
        <w:rPr>
          <w:rFonts w:hAnsiTheme="majorHAnsi"/>
          <w:rFonts w:ascii="Cambria"/>
          <w:sz w:val="26"/>
          <w:szCs w:val="26"/>
        </w:rPr>
        <w:t>As the Nile flows north through Egypt, it creates a thin strip of fertile land along its banks. This green, fertile land is in sharp contrast to the barren desert on either side of the river valley.</w:t>
      </w:r>
    </w:p>
    <w:p w:rsidR="00032E9F" w:rsidRDefault="00032E9F" w:rsidP="00032E9F" w:rsidRPr="007D5422">
      <w:pPr>
        <w:rFonts w:hAnsiTheme="majorHAnsi"/>
        <w:rPr>
          <w:rFonts w:ascii="Cambria"/>
          <w:sz w:val="26"/>
          <w:szCs w:val="26"/>
        </w:rPr>
      </w:pPr>
      <w:r w:rsidRPr="007D5422">
        <w:rPr>
          <w:rFonts w:hAnsiTheme="majorHAnsi"/>
          <w:rFonts w:ascii="Cambria"/>
          <w:sz w:val="26"/>
          <w:szCs w:val="26"/>
        </w:rPr>
        <w:t>The flooding of the Nile River occurs in a cycle with three seasons.</w:t>
      </w:r>
    </w:p>
    <w:p w:rsidR="007D5422" w:rsidRDefault="007D5422" w:rsidP="007D5422" w:rsidRPr="007D5422">
      <w:pPr>
        <w:rFonts w:hAnsiTheme="majorHAnsi"/>
        <w:rPr>
          <w:rFonts w:ascii="Cambria"/>
          <w:sz w:val="26"/>
          <w:szCs w:val="26"/>
        </w:rPr>
      </w:pPr>
      <w:r w:rsidRPr="007D5422">
        <w:rPr>
          <w:rFonts w:hAnsiTheme="majorHAnsi"/>
          <w:rFonts w:ascii="Cambria"/>
          <w:sz w:val="26"/>
          <w:szCs w:val="26"/>
        </w:rPr>
        <w:t xml:space="preserve">In the spring, heavy tropical rains in Ethiopia flood the Nile at its source. These flood waters move north toward Egypt carrying with them nutrient-rich soil, also called </w:t>
      </w:r>
      <w:r w:rsidRPr="006D05D9">
        <w:rPr>
          <w:rFonts w:hAnsiTheme="majorHAnsi"/>
          <w:rFonts w:ascii="Cambria"/>
          <w:sz w:val="26"/>
          <w:szCs w:val="26"/>
        </w:rPr>
        <w:t>silt</w:t>
      </w:r>
      <w:r w:rsidRPr="007D5422">
        <w:rPr>
          <w:rFonts w:hAnsiTheme="majorHAnsi"/>
          <w:rFonts w:ascii="Cambria"/>
          <w:sz w:val="26"/>
          <w:szCs w:val="26"/>
        </w:rPr>
        <w:t xml:space="preserve">, from the Ethiopian highlands. Ancient Egyptians called the Nile River </w:t>
      </w:r>
      <w:proofErr w:type="spellStart"/>
      <w:r w:rsidRPr="007D5422">
        <w:rPr>
          <w:rFonts w:hAnsiTheme="majorHAnsi"/>
          <w:iCs/>
          <w:i/>
          <w:rFonts w:ascii="Cambria"/>
          <w:sz w:val="26"/>
          <w:szCs w:val="26"/>
        </w:rPr>
        <w:t>Ar</w:t>
      </w:r>
      <w:proofErr w:type="spellEnd"/>
      <w:r w:rsidRPr="007D5422">
        <w:rPr>
          <w:rFonts w:hAnsiTheme="majorHAnsi"/>
          <w:rFonts w:ascii="Cambria"/>
          <w:sz w:val="26"/>
          <w:szCs w:val="26"/>
        </w:rPr>
        <w:t xml:space="preserve"> or </w:t>
      </w:r>
      <w:proofErr w:type="spellStart"/>
      <w:r w:rsidRPr="007D5422">
        <w:rPr>
          <w:rFonts w:hAnsiTheme="majorHAnsi"/>
          <w:iCs/>
          <w:i/>
          <w:rFonts w:ascii="Cambria"/>
          <w:sz w:val="26"/>
          <w:szCs w:val="26"/>
        </w:rPr>
        <w:t>Aur</w:t>
      </w:r>
      <w:proofErr w:type="spellEnd"/>
      <w:r w:rsidRPr="007D5422">
        <w:rPr>
          <w:rFonts w:hAnsiTheme="majorHAnsi"/>
          <w:rFonts w:ascii="Cambria"/>
          <w:sz w:val="26"/>
          <w:szCs w:val="26"/>
        </w:rPr>
        <w:t>, which means “black,” for the color of the silt it carried.</w:t>
      </w:r>
    </w:p>
    <w:p w:rsidR="007D5422" w:rsidRDefault="007D5422" w:rsidP="007D5422" w:rsidRPr="007D5422">
      <w:pPr>
        <w:rFonts w:hAnsiTheme="majorHAnsi"/>
        <w:rPr>
          <w:rFonts w:ascii="Cambria"/>
          <w:sz w:val="26"/>
          <w:szCs w:val="26"/>
        </w:rPr>
      </w:pPr>
      <w:r w:rsidRPr="007D5422">
        <w:rPr>
          <w:rFonts w:hAnsiTheme="majorHAnsi"/>
          <w:rFonts w:ascii="Cambria"/>
          <w:sz w:val="26"/>
          <w:szCs w:val="26"/>
        </w:rPr>
        <w:t>Every year, the Nile floods and silt-rich water flows over the floodplain—the flat land around the river. When the water recedes, the silt that it carried gets left behind on the land. These silt deposits enrich the soil that fills the Nile River Valley and delta, making them very fertile.</w:t>
      </w:r>
    </w:p>
    <w:p w:rsidR="00032E9F" w:rsidRDefault="00765C49" w:rsidP="00032E9F" w:rsidRPr="00032E9F">
      <w:pPr>
        <w:rFonts w:hAnsiTheme="majorHAnsi"/>
        <w:jc w:val="center"/>
        <w:rPr>
          <w:rFonts w:ascii="Cambria"/>
          <w:sz w:val="28"/>
          <w:szCs w:val="28"/>
        </w:rPr>
      </w:pPr>
      <w:r>
        <w:rPr>
          <w:noProof/>
        </w:rPr>
        <w:drawing>
          <wp:anchor distT="0" distB="0" distL="114300" distR="114300" simplePos="0" relativeHeight="251662336" behindDoc="1" locked="0" layoutInCell="1" allowOverlap="1">
            <wp:simplePos x="0" y="0"/>
            <wp:positionH relativeFrom="column">
              <wp:posOffset>-97908</wp:posOffset>
            </wp:positionH>
            <wp:positionV relativeFrom="paragraph">
              <wp:posOffset>-85060</wp:posOffset>
            </wp:positionV>
            <wp:extent cx="6764020" cy="9048115"/>
            <wp:effectExtent l="57150" t="38100" r="455428" b="38543"/>
            <wp:wrapNone/>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032E9F" w:rsidRDefault="00765C49" w:rsidP="00032E9F" w:rsidRPr="00032E9F">
      <w:pPr>
        <w:rFonts w:hAnsiTheme="majorHAnsi"/>
        <w:jc w:val="center"/>
        <w:rPr>
          <w:rFonts w:ascii="Cambria"/>
          <w:sz w:val="28"/>
          <w:szCs w:val="28"/>
        </w:rPr>
      </w:pPr>
      <w:r>
        <w:rPr>
          <w:rFonts w:hAnsiTheme="majorHAnsi"/>
          <w:noProof/>
          <w:b/>
          <w:u w:val="single"/>
          <w:rFonts w:ascii="Cambria"/>
          <w:sz w:val="24"/>
          <w:szCs w:val="24"/>
        </w:rPr>
        <w:pict>
          <v:shapetype id="_x0000_t202" coordsize="21600,21600" o:spt="202" path="m,l,21600r21600,l21600,xe">
            <v:stroke joinstyle="miter"/>
            <v:path gradientshapeok="t" o:connecttype="rect"/>
          </v:shapetype>
          <v:shape id="_x0000_s1027" type="#_x0000_t202" style="position:absolute;left:0;text-align:left;margin-left:39.35pt;margin-top:285.9pt;width:97.95pt;height:61.95pt;z-index:251661312">
            <v:textbox>
              <w:txbxContent>
                <w:p w:rsidR="00765C49" w:rsidRPr="00765C49" w:rsidRDefault="00765C49">
                  <w:pPr>
                    <w:rPr>
                      <w:rFonts w:ascii="Copperplate Gothic Bold" w:hAnsi="Copperplate Gothic Bold"/>
                      <w:sz w:val="44"/>
                      <w:szCs w:val="44"/>
                    </w:rPr>
                  </w:pPr>
                  <w:r w:rsidRPr="00765C49">
                    <w:rPr>
                      <w:rFonts w:ascii="Copperplate Gothic Bold" w:hAnsi="Copperplate Gothic Bold"/>
                      <w:sz w:val="44"/>
                      <w:szCs w:val="44"/>
                    </w:rPr>
                    <w:t>Nile River</w:t>
                  </w:r>
                </w:p>
              </w:txbxContent>
            </v:textbox>
          </v:shape>
        </w:pict>
      </w:r>
    </w:p>
    <w:sectPr w:rsidR="00032E9F" w:rsidRPr="00032E9F" w:rsidSect="00032E9F">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32E9F"/>
    <w:rsid w:val="00032E9F"/>
    <w:rsid w:val="000B0AC2"/>
    <w:rsid w:val="0057021C"/>
    <w:rsid w:val="006D05D9"/>
    <w:rsid w:val="00765C49"/>
    <w:rsid w:val="007D5422"/>
    <w:rsid w:val="00CE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1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9F"/>
    <w:rPr>
      <w:rFonts w:ascii="Tahoma" w:hAnsi="Tahoma" w:cs="Tahoma"/>
      <w:sz w:val="16"/>
      <w:szCs w:val="16"/>
    </w:rPr>
  </w:style>
  <w:style w:type="character" w:styleId="Hyperlink">
    <w:name w:val="Hyperlink"/>
    <w:basedOn w:val="DefaultParagraphFont"/>
    <w:uiPriority w:val="99"/>
    <w:unhideWhenUsed/>
    <w:rsid w:val="00032E9F"/>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divs>
    <w:div w:id="157814404">
      <w:bodyDiv w:val="1"/>
      <w:marLeft w:val="0"/>
      <w:marRight w:val="0"/>
      <w:marTop w:val="0"/>
      <w:marBottom w:val="0"/>
      <w:divBdr>
        <w:top w:val="none" w:sz="0" w:space="0" w:color="auto"/>
        <w:left w:val="none" w:sz="0" w:space="0" w:color="auto"/>
        <w:bottom w:val="none" w:sz="0" w:space="0" w:color="auto"/>
        <w:right w:val="none" w:sz="0" w:space="0" w:color="auto"/>
      </w:divBdr>
    </w:div>
    <w:div w:id="1200124399">
      <w:bodyDiv w:val="1"/>
      <w:marLeft w:val="0"/>
      <w:marRight w:val="0"/>
      <w:marTop w:val="0"/>
      <w:marBottom w:val="0"/>
      <w:divBdr>
        <w:top w:val="none" w:sz="0" w:space="0" w:color="auto"/>
        <w:left w:val="none" w:sz="0" w:space="0" w:color="auto"/>
        <w:bottom w:val="none" w:sz="0" w:space="0" w:color="auto"/>
        <w:right w:val="none" w:sz="0" w:space="0" w:color="auto"/>
      </w:divBdr>
    </w:div>
    <w:div w:id="1528255805">
      <w:bodyDiv w:val="1"/>
      <w:marLeft w:val="0"/>
      <w:marRight w:val="0"/>
      <w:marTop w:val="0"/>
      <w:marBottom w:val="0"/>
      <w:divBdr>
        <w:top w:val="none" w:sz="0" w:space="0" w:color="auto"/>
        <w:left w:val="none" w:sz="0" w:space="0" w:color="auto"/>
        <w:bottom w:val="none" w:sz="0" w:space="0" w:color="auto"/>
        <w:right w:val="none" w:sz="0" w:space="0" w:color="auto"/>
      </w:divBdr>
      <w:divsChild>
        <w:div w:id="1649289298">
          <w:marLeft w:val="0"/>
          <w:marRight w:val="0"/>
          <w:marTop w:val="0"/>
          <w:marBottom w:val="0"/>
          <w:divBdr>
            <w:top w:val="none" w:sz="0" w:space="0" w:color="auto"/>
            <w:left w:val="none" w:sz="0" w:space="0" w:color="auto"/>
            <w:bottom w:val="none" w:sz="0" w:space="0" w:color="auto"/>
            <w:right w:val="none" w:sz="0" w:space="0" w:color="auto"/>
          </w:divBdr>
        </w:div>
      </w:divsChild>
    </w:div>
    <w:div w:id="1632704969">
      <w:bodyDiv w:val="1"/>
      <w:marLeft w:val="0"/>
      <w:marRight w:val="0"/>
      <w:marTop w:val="0"/>
      <w:marBottom w:val="0"/>
      <w:divBdr>
        <w:top w:val="none" w:sz="0" w:space="0" w:color="auto"/>
        <w:left w:val="none" w:sz="0" w:space="0" w:color="auto"/>
        <w:bottom w:val="none" w:sz="0" w:space="0" w:color="auto"/>
        <w:right w:val="none" w:sz="0" w:space="0" w:color="auto"/>
      </w:divBdr>
      <w:divsChild>
        <w:div w:id="128951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 Id="rId12"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F7DFC-998A-4D65-B21B-F111F19034E2}" type="doc">
      <dgm:prSet loTypeId="urn:microsoft.com/office/officeart/2005/8/layout/radial2" loCatId="relationship" qsTypeId="urn:microsoft.com/office/officeart/2005/8/quickstyle/3d3" qsCatId="3D" csTypeId="urn:microsoft.com/office/officeart/2005/8/colors/accent0_1" csCatId="mainScheme" phldr="1"/>
      <dgm:spPr/>
      <dgm:t>
        <a:bodyPr/>
        <a:lstStyle/>
        <a:p>
          <a:endParaRPr lang="en-US"/>
        </a:p>
      </dgm:t>
    </dgm:pt>
    <dgm:pt modelId="{D65CD7BA-B29B-4A78-A94C-DDF61259333D}">
      <dgm:prSet phldrT="[Text]"/>
      <dgm:spPr/>
      <dgm:t>
        <a:bodyPr/>
        <a:lstStyle/>
        <a:p>
          <a:r>
            <a:rPr lang="en-US"/>
            <a:t>Delta</a:t>
          </a:r>
        </a:p>
      </dgm:t>
    </dgm:pt>
    <dgm:pt modelId="{A4300CA4-D15B-4D58-82BA-FFDA338D2086}" type="parTrans" cxnId="{D45EEAA6-8574-4BC5-B664-46902947415E}">
      <dgm:prSet/>
      <dgm:spPr/>
      <dgm:t>
        <a:bodyPr/>
        <a:lstStyle/>
        <a:p>
          <a:endParaRPr lang="en-US"/>
        </a:p>
      </dgm:t>
    </dgm:pt>
    <dgm:pt modelId="{039DE86D-3BCD-4793-94A8-A4D8529A293D}" type="sibTrans" cxnId="{D45EEAA6-8574-4BC5-B664-46902947415E}">
      <dgm:prSet/>
      <dgm:spPr/>
      <dgm:t>
        <a:bodyPr/>
        <a:lstStyle/>
        <a:p>
          <a:endParaRPr lang="en-US"/>
        </a:p>
      </dgm:t>
    </dgm:pt>
    <dgm:pt modelId="{50587684-E7B1-48BE-947B-EAC36A4380C9}">
      <dgm:prSet phldrT="[Text]" custT="1"/>
      <dgm:spPr/>
      <dgm:t>
        <a:bodyPr/>
        <a:lstStyle/>
        <a:p>
          <a:r>
            <a:rPr lang="en-US" sz="1800"/>
            <a:t>What is a delta?</a:t>
          </a:r>
        </a:p>
      </dgm:t>
    </dgm:pt>
    <dgm:pt modelId="{C02D6EEA-F615-4DEB-BA65-08CAB4D785D7}" type="parTrans" cxnId="{DD2C465C-18AD-4231-AC51-C5F571FA7283}">
      <dgm:prSet/>
      <dgm:spPr/>
      <dgm:t>
        <a:bodyPr/>
        <a:lstStyle/>
        <a:p>
          <a:endParaRPr lang="en-US"/>
        </a:p>
      </dgm:t>
    </dgm:pt>
    <dgm:pt modelId="{61606DD6-66ED-4323-B697-F74352793DC5}" type="sibTrans" cxnId="{DD2C465C-18AD-4231-AC51-C5F571FA7283}">
      <dgm:prSet/>
      <dgm:spPr/>
      <dgm:t>
        <a:bodyPr/>
        <a:lstStyle/>
        <a:p>
          <a:endParaRPr lang="en-US"/>
        </a:p>
      </dgm:t>
    </dgm:pt>
    <dgm:pt modelId="{7EDEBAE7-2A94-433D-9CB6-208BAE3A6CAC}">
      <dgm:prSet phldrT="[Text]" custT="1"/>
      <dgm:spPr/>
      <dgm:t>
        <a:bodyPr/>
        <a:lstStyle/>
        <a:p>
          <a:r>
            <a:rPr lang="en-US" sz="1800"/>
            <a:t>Where is the delta located?</a:t>
          </a:r>
        </a:p>
      </dgm:t>
    </dgm:pt>
    <dgm:pt modelId="{EDF98931-AE39-41D9-9859-BA3B872D907B}" type="parTrans" cxnId="{79A81960-372F-42FB-9F84-992800ACD86C}">
      <dgm:prSet/>
      <dgm:spPr/>
      <dgm:t>
        <a:bodyPr/>
        <a:lstStyle/>
        <a:p>
          <a:endParaRPr lang="en-US"/>
        </a:p>
      </dgm:t>
    </dgm:pt>
    <dgm:pt modelId="{C4AD2842-AB92-440C-A4AD-C0D6A94CAA8F}" type="sibTrans" cxnId="{79A81960-372F-42FB-9F84-992800ACD86C}">
      <dgm:prSet/>
      <dgm:spPr/>
      <dgm:t>
        <a:bodyPr/>
        <a:lstStyle/>
        <a:p>
          <a:endParaRPr lang="en-US"/>
        </a:p>
      </dgm:t>
    </dgm:pt>
    <dgm:pt modelId="{1645EB5A-DD76-4E9D-9CC6-2FA0D0FECC14}">
      <dgm:prSet phldrT="[Text]"/>
      <dgm:spPr/>
      <dgm:t>
        <a:bodyPr/>
        <a:lstStyle/>
        <a:p>
          <a:r>
            <a:rPr lang="en-US"/>
            <a:t>Floods</a:t>
          </a:r>
        </a:p>
      </dgm:t>
    </dgm:pt>
    <dgm:pt modelId="{EE091F98-3842-4D09-996E-C1B4FF3EF6EF}" type="parTrans" cxnId="{45387303-CE60-4981-A799-A67862438CA5}">
      <dgm:prSet/>
      <dgm:spPr/>
      <dgm:t>
        <a:bodyPr/>
        <a:lstStyle/>
        <a:p>
          <a:endParaRPr lang="en-US"/>
        </a:p>
      </dgm:t>
    </dgm:pt>
    <dgm:pt modelId="{FB49DBB0-E350-44DD-81F6-7A6D2AA1BEAA}" type="sibTrans" cxnId="{45387303-CE60-4981-A799-A67862438CA5}">
      <dgm:prSet/>
      <dgm:spPr/>
      <dgm:t>
        <a:bodyPr/>
        <a:lstStyle/>
        <a:p>
          <a:endParaRPr lang="en-US"/>
        </a:p>
      </dgm:t>
    </dgm:pt>
    <dgm:pt modelId="{551F5CE5-5A87-47FB-AFDB-9200B94664A4}">
      <dgm:prSet phldrT="[Text]" custT="1"/>
      <dgm:spPr/>
      <dgm:t>
        <a:bodyPr/>
        <a:lstStyle/>
        <a:p>
          <a:r>
            <a:rPr lang="en-US" sz="1800"/>
            <a:t>How many seasons of floods are there?</a:t>
          </a:r>
        </a:p>
      </dgm:t>
    </dgm:pt>
    <dgm:pt modelId="{267C4AE0-3546-41C1-9AD7-C2E6E6F285E8}" type="parTrans" cxnId="{3ECCC67D-E061-4F70-8FC3-E3FFAFBE83CC}">
      <dgm:prSet/>
      <dgm:spPr/>
      <dgm:t>
        <a:bodyPr/>
        <a:lstStyle/>
        <a:p>
          <a:endParaRPr lang="en-US"/>
        </a:p>
      </dgm:t>
    </dgm:pt>
    <dgm:pt modelId="{5D28A356-42A8-449F-AAF9-CC2CCFABC760}" type="sibTrans" cxnId="{3ECCC67D-E061-4F70-8FC3-E3FFAFBE83CC}">
      <dgm:prSet/>
      <dgm:spPr/>
      <dgm:t>
        <a:bodyPr/>
        <a:lstStyle/>
        <a:p>
          <a:endParaRPr lang="en-US"/>
        </a:p>
      </dgm:t>
    </dgm:pt>
    <dgm:pt modelId="{713273E0-8E95-457F-980E-94D6487FADFF}">
      <dgm:prSet phldrT="[Text]" custT="1"/>
      <dgm:spPr/>
      <dgm:t>
        <a:bodyPr/>
        <a:lstStyle/>
        <a:p>
          <a:r>
            <a:rPr lang="en-US" sz="1800"/>
            <a:t>Where do the floods come from?</a:t>
          </a:r>
        </a:p>
      </dgm:t>
    </dgm:pt>
    <dgm:pt modelId="{0BBAF379-E93F-4547-88C6-0F819B6A1290}" type="parTrans" cxnId="{CBB21CFF-B21D-4B3E-84DF-1868C8F56908}">
      <dgm:prSet/>
      <dgm:spPr/>
      <dgm:t>
        <a:bodyPr/>
        <a:lstStyle/>
        <a:p>
          <a:endParaRPr lang="en-US"/>
        </a:p>
      </dgm:t>
    </dgm:pt>
    <dgm:pt modelId="{9625A152-368A-4583-A645-E571A655E754}" type="sibTrans" cxnId="{CBB21CFF-B21D-4B3E-84DF-1868C8F56908}">
      <dgm:prSet/>
      <dgm:spPr/>
      <dgm:t>
        <a:bodyPr/>
        <a:lstStyle/>
        <a:p>
          <a:endParaRPr lang="en-US"/>
        </a:p>
      </dgm:t>
    </dgm:pt>
    <dgm:pt modelId="{84CAB3AA-07DA-46FF-ACE4-C1D395AB5223}">
      <dgm:prSet phldrT="[Text]"/>
      <dgm:spPr/>
      <dgm:t>
        <a:bodyPr/>
        <a:lstStyle/>
        <a:p>
          <a:r>
            <a:rPr lang="en-US"/>
            <a:t>Silt</a:t>
          </a:r>
        </a:p>
      </dgm:t>
    </dgm:pt>
    <dgm:pt modelId="{D67BD94F-9B52-48ED-84AA-BA017DA389EB}" type="parTrans" cxnId="{D8685414-4964-49E8-8F4F-11485D3977A3}">
      <dgm:prSet/>
      <dgm:spPr/>
      <dgm:t>
        <a:bodyPr/>
        <a:lstStyle/>
        <a:p>
          <a:endParaRPr lang="en-US"/>
        </a:p>
      </dgm:t>
    </dgm:pt>
    <dgm:pt modelId="{5FC2CFAF-C1A2-42EE-A251-01425B4F0AAD}" type="sibTrans" cxnId="{D8685414-4964-49E8-8F4F-11485D3977A3}">
      <dgm:prSet/>
      <dgm:spPr/>
      <dgm:t>
        <a:bodyPr/>
        <a:lstStyle/>
        <a:p>
          <a:endParaRPr lang="en-US"/>
        </a:p>
      </dgm:t>
    </dgm:pt>
    <dgm:pt modelId="{0F949F7E-16CC-4D0A-A528-61F2E2A1AAF5}">
      <dgm:prSet phldrT="[Text]" custT="1"/>
      <dgm:spPr/>
      <dgm:t>
        <a:bodyPr/>
        <a:lstStyle/>
        <a:p>
          <a:r>
            <a:rPr lang="en-US" sz="1800"/>
            <a:t>What happens when the flood water recedes?</a:t>
          </a:r>
        </a:p>
      </dgm:t>
    </dgm:pt>
    <dgm:pt modelId="{516C54EF-72A8-4A63-BAE7-BB020A03E7B7}" type="parTrans" cxnId="{9CDEC925-FD28-4E03-A493-722B3BC07931}">
      <dgm:prSet/>
      <dgm:spPr/>
      <dgm:t>
        <a:bodyPr/>
        <a:lstStyle/>
        <a:p>
          <a:endParaRPr lang="en-US"/>
        </a:p>
      </dgm:t>
    </dgm:pt>
    <dgm:pt modelId="{6058DD33-482F-42A9-8F38-3AC157C32725}" type="sibTrans" cxnId="{9CDEC925-FD28-4E03-A493-722B3BC07931}">
      <dgm:prSet/>
      <dgm:spPr/>
      <dgm:t>
        <a:bodyPr/>
        <a:lstStyle/>
        <a:p>
          <a:endParaRPr lang="en-US"/>
        </a:p>
      </dgm:t>
    </dgm:pt>
    <dgm:pt modelId="{177F475C-1AB0-46C3-AFA1-8528B0F39BFF}">
      <dgm:prSet phldrT="[Text]" custT="1"/>
      <dgm:spPr/>
      <dgm:t>
        <a:bodyPr/>
        <a:lstStyle/>
        <a:p>
          <a:r>
            <a:rPr lang="en-US" sz="1800"/>
            <a:t>What does the silt deposit on the land?</a:t>
          </a:r>
        </a:p>
      </dgm:t>
    </dgm:pt>
    <dgm:pt modelId="{3BD2980A-497F-4229-8E45-86A31976A541}" type="parTrans" cxnId="{280B3668-F063-4FE0-ABDB-D06F8D789D2F}">
      <dgm:prSet/>
      <dgm:spPr/>
      <dgm:t>
        <a:bodyPr/>
        <a:lstStyle/>
        <a:p>
          <a:endParaRPr lang="en-US"/>
        </a:p>
      </dgm:t>
    </dgm:pt>
    <dgm:pt modelId="{C2EC9AE9-A37E-4FB3-93D2-06896DC10942}" type="sibTrans" cxnId="{280B3668-F063-4FE0-ABDB-D06F8D789D2F}">
      <dgm:prSet/>
      <dgm:spPr/>
      <dgm:t>
        <a:bodyPr/>
        <a:lstStyle/>
        <a:p>
          <a:endParaRPr lang="en-US"/>
        </a:p>
      </dgm:t>
    </dgm:pt>
    <dgm:pt modelId="{006B4BF4-601A-49BC-8513-CBEE3563EEED}">
      <dgm:prSet phldrT="[Text]" custT="1"/>
      <dgm:spPr/>
      <dgm:t>
        <a:bodyPr/>
        <a:lstStyle/>
        <a:p>
          <a:endParaRPr lang="en-US" sz="2000"/>
        </a:p>
      </dgm:t>
    </dgm:pt>
    <dgm:pt modelId="{A85B2149-4227-476B-9B52-BB8D6739905E}" type="parTrans" cxnId="{AA84CD22-CF87-4F36-A9CA-F29DF1590BD7}">
      <dgm:prSet/>
      <dgm:spPr/>
      <dgm:t>
        <a:bodyPr/>
        <a:lstStyle/>
        <a:p>
          <a:endParaRPr lang="en-US"/>
        </a:p>
      </dgm:t>
    </dgm:pt>
    <dgm:pt modelId="{C6445375-2228-44DC-819B-6A454BEFBAAB}" type="sibTrans" cxnId="{AA84CD22-CF87-4F36-A9CA-F29DF1590BD7}">
      <dgm:prSet/>
      <dgm:spPr/>
      <dgm:t>
        <a:bodyPr/>
        <a:lstStyle/>
        <a:p>
          <a:endParaRPr lang="en-US"/>
        </a:p>
      </dgm:t>
    </dgm:pt>
    <dgm:pt modelId="{5E20481A-7285-4BC7-8C78-DAF487DF905A}">
      <dgm:prSet phldrT="[Text]" custT="1"/>
      <dgm:spPr/>
      <dgm:t>
        <a:bodyPr/>
        <a:lstStyle/>
        <a:p>
          <a:endParaRPr lang="en-US" sz="1800"/>
        </a:p>
      </dgm:t>
    </dgm:pt>
    <dgm:pt modelId="{E389215E-EE14-44FD-941D-D991D3FFF2A0}" type="parTrans" cxnId="{22054823-22F6-4E7A-8A1F-B70FF7EE979A}">
      <dgm:prSet/>
      <dgm:spPr/>
      <dgm:t>
        <a:bodyPr/>
        <a:lstStyle/>
        <a:p>
          <a:endParaRPr lang="en-US"/>
        </a:p>
      </dgm:t>
    </dgm:pt>
    <dgm:pt modelId="{5689AE65-E70B-429B-8F92-8EE4EBF33DA4}" type="sibTrans" cxnId="{22054823-22F6-4E7A-8A1F-B70FF7EE979A}">
      <dgm:prSet/>
      <dgm:spPr/>
      <dgm:t>
        <a:bodyPr/>
        <a:lstStyle/>
        <a:p>
          <a:endParaRPr lang="en-US"/>
        </a:p>
      </dgm:t>
    </dgm:pt>
    <dgm:pt modelId="{D7ED862C-4175-47C7-875C-4C038EDB1B83}">
      <dgm:prSet phldrT="[Text]" custT="1"/>
      <dgm:spPr/>
      <dgm:t>
        <a:bodyPr/>
        <a:lstStyle/>
        <a:p>
          <a:endParaRPr lang="en-US" sz="1800"/>
        </a:p>
      </dgm:t>
    </dgm:pt>
    <dgm:pt modelId="{3683DFD0-49C9-4753-B270-AE95AAB2AB67}" type="parTrans" cxnId="{60C56688-B0CB-4B62-8E9D-5B7F5A25402E}">
      <dgm:prSet/>
      <dgm:spPr/>
      <dgm:t>
        <a:bodyPr/>
        <a:lstStyle/>
        <a:p>
          <a:endParaRPr lang="en-US"/>
        </a:p>
      </dgm:t>
    </dgm:pt>
    <dgm:pt modelId="{2CDD4302-0F37-4DF8-8D1C-7F2F8D47A270}" type="sibTrans" cxnId="{60C56688-B0CB-4B62-8E9D-5B7F5A25402E}">
      <dgm:prSet/>
      <dgm:spPr/>
      <dgm:t>
        <a:bodyPr/>
        <a:lstStyle/>
        <a:p>
          <a:endParaRPr lang="en-US"/>
        </a:p>
      </dgm:t>
    </dgm:pt>
    <dgm:pt modelId="{115F3D16-CF09-456E-8550-B1D3101A4BDE}">
      <dgm:prSet phldrT="[Text]" custT="1"/>
      <dgm:spPr/>
      <dgm:t>
        <a:bodyPr/>
        <a:lstStyle/>
        <a:p>
          <a:endParaRPr lang="en-US" sz="1800"/>
        </a:p>
      </dgm:t>
    </dgm:pt>
    <dgm:pt modelId="{C996DDFF-737F-4277-B0AF-0C8FE7071D9C}" type="parTrans" cxnId="{C505B14D-C2A1-4C5D-B2BA-26712CD92329}">
      <dgm:prSet/>
      <dgm:spPr/>
      <dgm:t>
        <a:bodyPr/>
        <a:lstStyle/>
        <a:p>
          <a:endParaRPr lang="en-US"/>
        </a:p>
      </dgm:t>
    </dgm:pt>
    <dgm:pt modelId="{92A55B04-A46A-480D-82B1-585FF043B2A7}" type="sibTrans" cxnId="{C505B14D-C2A1-4C5D-B2BA-26712CD92329}">
      <dgm:prSet/>
      <dgm:spPr/>
      <dgm:t>
        <a:bodyPr/>
        <a:lstStyle/>
        <a:p>
          <a:endParaRPr lang="en-US"/>
        </a:p>
      </dgm:t>
    </dgm:pt>
    <dgm:pt modelId="{A07F67EB-2534-4ADA-B331-07D55A768864}">
      <dgm:prSet phldrT="[Text]" custT="1"/>
      <dgm:spPr/>
      <dgm:t>
        <a:bodyPr/>
        <a:lstStyle/>
        <a:p>
          <a:endParaRPr lang="en-US" sz="1800"/>
        </a:p>
      </dgm:t>
    </dgm:pt>
    <dgm:pt modelId="{6EC9AB89-7D7B-46FA-A27D-D40E76E71893}" type="parTrans" cxnId="{6FAD59C6-EF86-4367-BC27-96EB9798C17C}">
      <dgm:prSet/>
      <dgm:spPr/>
      <dgm:t>
        <a:bodyPr/>
        <a:lstStyle/>
        <a:p>
          <a:endParaRPr lang="en-US"/>
        </a:p>
      </dgm:t>
    </dgm:pt>
    <dgm:pt modelId="{ED992ED3-E1A6-45A2-B995-3D4F508FD4AE}" type="sibTrans" cxnId="{6FAD59C6-EF86-4367-BC27-96EB9798C17C}">
      <dgm:prSet/>
      <dgm:spPr/>
      <dgm:t>
        <a:bodyPr/>
        <a:lstStyle/>
        <a:p>
          <a:endParaRPr lang="en-US"/>
        </a:p>
      </dgm:t>
    </dgm:pt>
    <dgm:pt modelId="{5DFD47C5-AB6F-4EA0-8292-F1584B8573E5}">
      <dgm:prSet phldrT="[Text]" custT="1"/>
      <dgm:spPr/>
      <dgm:t>
        <a:bodyPr/>
        <a:lstStyle/>
        <a:p>
          <a:r>
            <a:rPr lang="en-US" sz="1800"/>
            <a:t>What does the floods provide for the land?</a:t>
          </a:r>
        </a:p>
      </dgm:t>
    </dgm:pt>
    <dgm:pt modelId="{CF8A2C7E-961A-4518-A106-9C8F938FE02A}" type="parTrans" cxnId="{FCD95B52-2951-45E0-81D1-D6DCEB813FEC}">
      <dgm:prSet/>
      <dgm:spPr/>
      <dgm:t>
        <a:bodyPr/>
        <a:lstStyle/>
        <a:p>
          <a:endParaRPr lang="en-US"/>
        </a:p>
      </dgm:t>
    </dgm:pt>
    <dgm:pt modelId="{3A116B39-ED8C-4281-BF89-7D5B36E2A828}" type="sibTrans" cxnId="{FCD95B52-2951-45E0-81D1-D6DCEB813FEC}">
      <dgm:prSet/>
      <dgm:spPr/>
      <dgm:t>
        <a:bodyPr/>
        <a:lstStyle/>
        <a:p>
          <a:endParaRPr lang="en-US"/>
        </a:p>
      </dgm:t>
    </dgm:pt>
    <dgm:pt modelId="{38EF5C3A-55D8-48C3-943C-C7D45EF7F1EB}">
      <dgm:prSet phldrT="[Text]" custT="1"/>
      <dgm:spPr/>
      <dgm:t>
        <a:bodyPr/>
        <a:lstStyle/>
        <a:p>
          <a:endParaRPr lang="en-US" sz="1800"/>
        </a:p>
      </dgm:t>
    </dgm:pt>
    <dgm:pt modelId="{DA42D902-3CD5-4FC0-800D-D6AFD5BCA0AA}" type="parTrans" cxnId="{A736EBC4-0096-498B-BA7B-0A50728FEEAB}">
      <dgm:prSet/>
      <dgm:spPr/>
      <dgm:t>
        <a:bodyPr/>
        <a:lstStyle/>
        <a:p>
          <a:endParaRPr lang="en-US"/>
        </a:p>
      </dgm:t>
    </dgm:pt>
    <dgm:pt modelId="{E53C12A6-85CC-4258-B87D-3A5000425DBA}" type="sibTrans" cxnId="{A736EBC4-0096-498B-BA7B-0A50728FEEAB}">
      <dgm:prSet/>
      <dgm:spPr/>
      <dgm:t>
        <a:bodyPr/>
        <a:lstStyle/>
        <a:p>
          <a:endParaRPr lang="en-US"/>
        </a:p>
      </dgm:t>
    </dgm:pt>
    <dgm:pt modelId="{359B20F7-0FAD-40DC-BBE3-6CCD03973071}">
      <dgm:prSet phldrT="[Text]" custT="1"/>
      <dgm:spPr/>
      <dgm:t>
        <a:bodyPr/>
        <a:lstStyle/>
        <a:p>
          <a:endParaRPr lang="en-US" sz="1800"/>
        </a:p>
      </dgm:t>
    </dgm:pt>
    <dgm:pt modelId="{4D75182E-FF69-4118-BFF4-6DC2BEDA30B4}" type="parTrans" cxnId="{BFFD07FC-9896-4A57-AB8D-CF85C32C2C85}">
      <dgm:prSet/>
      <dgm:spPr/>
      <dgm:t>
        <a:bodyPr/>
        <a:lstStyle/>
        <a:p>
          <a:endParaRPr lang="en-US"/>
        </a:p>
      </dgm:t>
    </dgm:pt>
    <dgm:pt modelId="{819A5E26-985C-4795-9474-98550B135076}" type="sibTrans" cxnId="{BFFD07FC-9896-4A57-AB8D-CF85C32C2C85}">
      <dgm:prSet/>
      <dgm:spPr/>
      <dgm:t>
        <a:bodyPr/>
        <a:lstStyle/>
        <a:p>
          <a:endParaRPr lang="en-US"/>
        </a:p>
      </dgm:t>
    </dgm:pt>
    <dgm:pt modelId="{CF6FC4D0-967D-4386-B891-43DEEAC650FF}">
      <dgm:prSet phldrT="[Text]" custT="1"/>
      <dgm:spPr/>
      <dgm:t>
        <a:bodyPr/>
        <a:lstStyle/>
        <a:p>
          <a:r>
            <a:rPr lang="en-US" sz="1800"/>
            <a:t>Where does the river deposit into?</a:t>
          </a:r>
        </a:p>
      </dgm:t>
    </dgm:pt>
    <dgm:pt modelId="{6B0514C7-492B-4778-8E93-C568B94A4FB7}" type="parTrans" cxnId="{37F79A76-1FEA-45F1-96B2-39F6EC8CF7BE}">
      <dgm:prSet/>
      <dgm:spPr/>
      <dgm:t>
        <a:bodyPr/>
        <a:lstStyle/>
        <a:p>
          <a:endParaRPr lang="en-US"/>
        </a:p>
      </dgm:t>
    </dgm:pt>
    <dgm:pt modelId="{434881BE-993F-4BD1-80C7-EE1A4ACB666A}" type="sibTrans" cxnId="{37F79A76-1FEA-45F1-96B2-39F6EC8CF7BE}">
      <dgm:prSet/>
      <dgm:spPr/>
      <dgm:t>
        <a:bodyPr/>
        <a:lstStyle/>
        <a:p>
          <a:endParaRPr lang="en-US"/>
        </a:p>
      </dgm:t>
    </dgm:pt>
    <dgm:pt modelId="{0EB77AB1-F7B0-40C5-85FB-5DDB2D186484}">
      <dgm:prSet phldrT="[Text]" custT="1"/>
      <dgm:spPr/>
      <dgm:t>
        <a:bodyPr/>
        <a:lstStyle/>
        <a:p>
          <a:endParaRPr lang="en-US" sz="1800"/>
        </a:p>
      </dgm:t>
    </dgm:pt>
    <dgm:pt modelId="{288E87F1-98F3-42E9-9FCA-7BDDB83B112A}" type="parTrans" cxnId="{87AA0FCB-2740-494D-9581-B7AA5EB17AA9}">
      <dgm:prSet/>
      <dgm:spPr/>
      <dgm:t>
        <a:bodyPr/>
        <a:lstStyle/>
        <a:p>
          <a:endParaRPr lang="en-US"/>
        </a:p>
      </dgm:t>
    </dgm:pt>
    <dgm:pt modelId="{CCAFE88C-EEE1-4983-B719-6943E0FEA956}" type="sibTrans" cxnId="{87AA0FCB-2740-494D-9581-B7AA5EB17AA9}">
      <dgm:prSet/>
      <dgm:spPr/>
      <dgm:t>
        <a:bodyPr/>
        <a:lstStyle/>
        <a:p>
          <a:endParaRPr lang="en-US"/>
        </a:p>
      </dgm:t>
    </dgm:pt>
    <dgm:pt modelId="{D95F72D9-631E-43FB-9168-B2B477F8C5A2}">
      <dgm:prSet phldrT="[Text]" custT="1"/>
      <dgm:spPr/>
      <dgm:t>
        <a:bodyPr/>
        <a:lstStyle/>
        <a:p>
          <a:endParaRPr lang="en-US" sz="1800"/>
        </a:p>
      </dgm:t>
    </dgm:pt>
    <dgm:pt modelId="{2B189795-4F54-4C53-976D-A463A0109E59}" type="parTrans" cxnId="{14878EBB-C249-45D2-9461-570B63819E75}">
      <dgm:prSet/>
      <dgm:spPr/>
      <dgm:t>
        <a:bodyPr/>
        <a:lstStyle/>
        <a:p>
          <a:endParaRPr lang="en-US"/>
        </a:p>
      </dgm:t>
    </dgm:pt>
    <dgm:pt modelId="{572F6DCA-27DF-443C-880E-D88D19DE17E5}" type="sibTrans" cxnId="{14878EBB-C249-45D2-9461-570B63819E75}">
      <dgm:prSet/>
      <dgm:spPr/>
      <dgm:t>
        <a:bodyPr/>
        <a:lstStyle/>
        <a:p>
          <a:endParaRPr lang="en-US"/>
        </a:p>
      </dgm:t>
    </dgm:pt>
    <dgm:pt modelId="{0847D080-396C-4193-9387-71FE33B7EA6E}">
      <dgm:prSet phldrT="[Text]" custT="1"/>
      <dgm:spPr/>
      <dgm:t>
        <a:bodyPr/>
        <a:lstStyle/>
        <a:p>
          <a:endParaRPr lang="en-US" sz="1800"/>
        </a:p>
      </dgm:t>
    </dgm:pt>
    <dgm:pt modelId="{EC5420BC-186C-418F-AFFC-CF8940018362}" type="parTrans" cxnId="{567FBDB8-343D-4AFF-9723-4E8EC3367ECD}">
      <dgm:prSet/>
      <dgm:spPr/>
    </dgm:pt>
    <dgm:pt modelId="{055F8428-4D4C-4918-BC96-1447A618D2E2}" type="sibTrans" cxnId="{567FBDB8-343D-4AFF-9723-4E8EC3367ECD}">
      <dgm:prSet/>
      <dgm:spPr/>
    </dgm:pt>
    <dgm:pt modelId="{A76FBC15-843D-4FDC-8319-91D289EAE85A}">
      <dgm:prSet phldrT="[Text]" custT="1"/>
      <dgm:spPr/>
      <dgm:t>
        <a:bodyPr/>
        <a:lstStyle/>
        <a:p>
          <a:endParaRPr lang="en-US" sz="1800"/>
        </a:p>
      </dgm:t>
    </dgm:pt>
    <dgm:pt modelId="{E5E34027-B008-49CF-BD87-A9FFC5B66BFB}" type="parTrans" cxnId="{4E902175-3B16-4DE2-9C1B-180248B92A46}">
      <dgm:prSet/>
      <dgm:spPr/>
    </dgm:pt>
    <dgm:pt modelId="{4E2280B0-DE39-4814-95EB-84C6F9C830C0}" type="sibTrans" cxnId="{4E902175-3B16-4DE2-9C1B-180248B92A46}">
      <dgm:prSet/>
      <dgm:spPr/>
    </dgm:pt>
    <dgm:pt modelId="{FEFF33EB-6105-46A5-896C-4D5201AEAA1B}" type="pres">
      <dgm:prSet presAssocID="{C08F7DFC-998A-4D65-B21B-F111F19034E2}" presName="composite" presStyleCnt="0">
        <dgm:presLayoutVars>
          <dgm:chMax val="5"/>
          <dgm:dir/>
          <dgm:animLvl val="ctr"/>
          <dgm:resizeHandles val="exact"/>
        </dgm:presLayoutVars>
      </dgm:prSet>
      <dgm:spPr/>
    </dgm:pt>
    <dgm:pt modelId="{68C6F583-0F16-4C85-9419-A21461253D65}" type="pres">
      <dgm:prSet presAssocID="{C08F7DFC-998A-4D65-B21B-F111F19034E2}" presName="cycle" presStyleCnt="0"/>
      <dgm:spPr/>
    </dgm:pt>
    <dgm:pt modelId="{309A1841-15D4-4FD1-9CE2-A7F29C9721D1}" type="pres">
      <dgm:prSet presAssocID="{C08F7DFC-998A-4D65-B21B-F111F19034E2}" presName="centerShape" presStyleCnt="0"/>
      <dgm:spPr/>
    </dgm:pt>
    <dgm:pt modelId="{882C5CBF-41C4-4E4B-8FCD-9D5E630D9EA2}" type="pres">
      <dgm:prSet presAssocID="{C08F7DFC-998A-4D65-B21B-F111F19034E2}" presName="connSite" presStyleLbl="node1" presStyleIdx="0" presStyleCnt="4"/>
      <dgm:spPr/>
    </dgm:pt>
    <dgm:pt modelId="{A4C485FA-A184-46C2-9E1A-90B8551661AF}" type="pres">
      <dgm:prSet presAssocID="{C08F7DFC-998A-4D65-B21B-F111F19034E2}" presName="visible" presStyleLbl="node1" presStyleIdx="0" presStyleCnt="4"/>
      <dgm:spPr/>
    </dgm:pt>
    <dgm:pt modelId="{6C46EBE6-6E22-4D5D-85A4-EF9A49F46105}" type="pres">
      <dgm:prSet presAssocID="{A4300CA4-D15B-4D58-82BA-FFDA338D2086}" presName="Name25" presStyleLbl="parChTrans1D1" presStyleIdx="0" presStyleCnt="3"/>
      <dgm:spPr/>
    </dgm:pt>
    <dgm:pt modelId="{3BC067A0-6C84-4FCC-BB35-85A01F53E3EF}" type="pres">
      <dgm:prSet presAssocID="{D65CD7BA-B29B-4A78-A94C-DDF61259333D}" presName="node" presStyleCnt="0"/>
      <dgm:spPr/>
    </dgm:pt>
    <dgm:pt modelId="{3630DF97-477D-4CEE-A0A6-FA5B9AED3A69}" type="pres">
      <dgm:prSet presAssocID="{D65CD7BA-B29B-4A78-A94C-DDF61259333D}" presName="parentNode" presStyleLbl="node1" presStyleIdx="1" presStyleCnt="4" custScaleY="85930" custLinFactX="-25090" custLinFactNeighborX="-100000" custLinFactNeighborY="-96167">
        <dgm:presLayoutVars>
          <dgm:chMax val="1"/>
          <dgm:bulletEnabled val="1"/>
        </dgm:presLayoutVars>
      </dgm:prSet>
      <dgm:spPr/>
      <dgm:t>
        <a:bodyPr/>
        <a:lstStyle/>
        <a:p>
          <a:endParaRPr lang="en-US"/>
        </a:p>
      </dgm:t>
    </dgm:pt>
    <dgm:pt modelId="{367A2DDF-FB41-4D23-AC40-F36364E3BFE6}" type="pres">
      <dgm:prSet presAssocID="{D65CD7BA-B29B-4A78-A94C-DDF61259333D}" presName="childNode" presStyleLbl="revTx" presStyleIdx="0" presStyleCnt="3">
        <dgm:presLayoutVars>
          <dgm:bulletEnabled val="1"/>
        </dgm:presLayoutVars>
      </dgm:prSet>
      <dgm:spPr/>
      <dgm:t>
        <a:bodyPr/>
        <a:lstStyle/>
        <a:p>
          <a:endParaRPr lang="en-US"/>
        </a:p>
      </dgm:t>
    </dgm:pt>
    <dgm:pt modelId="{0F59FD34-7FDD-49DC-99ED-2D8AE3E9F56A}" type="pres">
      <dgm:prSet presAssocID="{EE091F98-3842-4D09-996E-C1B4FF3EF6EF}" presName="Name25" presStyleLbl="parChTrans1D1" presStyleIdx="1" presStyleCnt="3"/>
      <dgm:spPr/>
    </dgm:pt>
    <dgm:pt modelId="{E248EFA0-FA1B-41DC-A19C-2473B057D4C7}" type="pres">
      <dgm:prSet presAssocID="{1645EB5A-DD76-4E9D-9CC6-2FA0D0FECC14}" presName="node" presStyleCnt="0"/>
      <dgm:spPr/>
    </dgm:pt>
    <dgm:pt modelId="{CF013AAF-F4AE-41BB-A99D-B28C2682B1F8}" type="pres">
      <dgm:prSet presAssocID="{1645EB5A-DD76-4E9D-9CC6-2FA0D0FECC14}" presName="parentNode" presStyleLbl="node1" presStyleIdx="2" presStyleCnt="4" custScaleY="65814" custLinFactNeighborX="28199" custLinFactNeighborY="2892">
        <dgm:presLayoutVars>
          <dgm:chMax val="1"/>
          <dgm:bulletEnabled val="1"/>
        </dgm:presLayoutVars>
      </dgm:prSet>
      <dgm:spPr/>
    </dgm:pt>
    <dgm:pt modelId="{1F1700A0-FAC5-4C00-B5ED-3F3B23AA2A51}" type="pres">
      <dgm:prSet presAssocID="{1645EB5A-DD76-4E9D-9CC6-2FA0D0FECC14}" presName="childNode" presStyleLbl="revTx" presStyleIdx="1" presStyleCnt="3">
        <dgm:presLayoutVars>
          <dgm:bulletEnabled val="1"/>
        </dgm:presLayoutVars>
      </dgm:prSet>
      <dgm:spPr/>
      <dgm:t>
        <a:bodyPr/>
        <a:lstStyle/>
        <a:p>
          <a:endParaRPr lang="en-US"/>
        </a:p>
      </dgm:t>
    </dgm:pt>
    <dgm:pt modelId="{712D41A4-75CB-4A26-8E58-D6A4C7C0F3D1}" type="pres">
      <dgm:prSet presAssocID="{D67BD94F-9B52-48ED-84AA-BA017DA389EB}" presName="Name25" presStyleLbl="parChTrans1D1" presStyleIdx="2" presStyleCnt="3"/>
      <dgm:spPr/>
    </dgm:pt>
    <dgm:pt modelId="{DAEEE937-E410-4B4A-851E-89AB0CDE1D90}" type="pres">
      <dgm:prSet presAssocID="{84CAB3AA-07DA-46FF-ACE4-C1D395AB5223}" presName="node" presStyleCnt="0"/>
      <dgm:spPr/>
    </dgm:pt>
    <dgm:pt modelId="{7143AD7D-E11E-4E77-95D0-2EE3B67AA183}" type="pres">
      <dgm:prSet presAssocID="{84CAB3AA-07DA-46FF-ACE4-C1D395AB5223}" presName="parentNode" presStyleLbl="node1" presStyleIdx="3" presStyleCnt="4" custScaleY="76318" custLinFactY="22921" custLinFactNeighborX="-94721" custLinFactNeighborY="100000">
        <dgm:presLayoutVars>
          <dgm:chMax val="1"/>
          <dgm:bulletEnabled val="1"/>
        </dgm:presLayoutVars>
      </dgm:prSet>
      <dgm:spPr/>
    </dgm:pt>
    <dgm:pt modelId="{F31B6A68-BA78-4662-8499-CB92A6D508B3}" type="pres">
      <dgm:prSet presAssocID="{84CAB3AA-07DA-46FF-ACE4-C1D395AB5223}" presName="childNode" presStyleLbl="revTx" presStyleIdx="2" presStyleCnt="3">
        <dgm:presLayoutVars>
          <dgm:bulletEnabled val="1"/>
        </dgm:presLayoutVars>
      </dgm:prSet>
      <dgm:spPr/>
      <dgm:t>
        <a:bodyPr/>
        <a:lstStyle/>
        <a:p>
          <a:endParaRPr lang="en-US"/>
        </a:p>
      </dgm:t>
    </dgm:pt>
  </dgm:ptLst>
  <dgm:cxnLst>
    <dgm:cxn modelId="{87AA0FCB-2740-494D-9581-B7AA5EB17AA9}" srcId="{D65CD7BA-B29B-4A78-A94C-DDF61259333D}" destId="{0EB77AB1-F7B0-40C5-85FB-5DDB2D186484}" srcOrd="4" destOrd="0" parTransId="{288E87F1-98F3-42E9-9FCA-7BDDB83B112A}" sibTransId="{CCAFE88C-EEE1-4983-B719-6943E0FEA956}"/>
    <dgm:cxn modelId="{D86C0621-E48D-45CF-BC10-80F40C53C542}" type="presOf" srcId="{D67BD94F-9B52-48ED-84AA-BA017DA389EB}" destId="{712D41A4-75CB-4A26-8E58-D6A4C7C0F3D1}" srcOrd="0" destOrd="0" presId="urn:microsoft.com/office/officeart/2005/8/layout/radial2"/>
    <dgm:cxn modelId="{E194E12E-88AA-4291-B58B-ED947E8D602B}" type="presOf" srcId="{C08F7DFC-998A-4D65-B21B-F111F19034E2}" destId="{FEFF33EB-6105-46A5-896C-4D5201AEAA1B}" srcOrd="0" destOrd="0" presId="urn:microsoft.com/office/officeart/2005/8/layout/radial2"/>
    <dgm:cxn modelId="{BFFD07FC-9896-4A57-AB8D-CF85C32C2C85}" srcId="{1645EB5A-DD76-4E9D-9CC6-2FA0D0FECC14}" destId="{359B20F7-0FAD-40DC-BBE3-6CCD03973071}" srcOrd="4" destOrd="0" parTransId="{4D75182E-FF69-4118-BFF4-6DC2BEDA30B4}" sibTransId="{819A5E26-985C-4795-9474-98550B135076}"/>
    <dgm:cxn modelId="{4C176386-B7BE-4B32-BA51-78685B3FD2B4}" type="presOf" srcId="{006B4BF4-601A-49BC-8513-CBEE3563EEED}" destId="{367A2DDF-FB41-4D23-AC40-F36364E3BFE6}" srcOrd="0" destOrd="7" presId="urn:microsoft.com/office/officeart/2005/8/layout/radial2"/>
    <dgm:cxn modelId="{34B37D1A-0153-4C83-9067-34BAEAEB03E3}" type="presOf" srcId="{5DFD47C5-AB6F-4EA0-8292-F1584B8573E5}" destId="{1F1700A0-FAC5-4C00-B5ED-3F3B23AA2A51}" srcOrd="0" destOrd="6" presId="urn:microsoft.com/office/officeart/2005/8/layout/radial2"/>
    <dgm:cxn modelId="{A736EBC4-0096-498B-BA7B-0A50728FEEAB}" srcId="{1645EB5A-DD76-4E9D-9CC6-2FA0D0FECC14}" destId="{38EF5C3A-55D8-48C3-943C-C7D45EF7F1EB}" srcOrd="5" destOrd="0" parTransId="{DA42D902-3CD5-4FC0-800D-D6AFD5BCA0AA}" sibTransId="{E53C12A6-85CC-4258-B87D-3A5000425DBA}"/>
    <dgm:cxn modelId="{FE8DA8C2-D613-4C71-98EB-CEEEF84C4767}" type="presOf" srcId="{D95F72D9-631E-43FB-9168-B2B477F8C5A2}" destId="{367A2DDF-FB41-4D23-AC40-F36364E3BFE6}" srcOrd="0" destOrd="5" presId="urn:microsoft.com/office/officeart/2005/8/layout/radial2"/>
    <dgm:cxn modelId="{381A9FA2-0F50-4CC3-8010-C8F37CBDDA69}" type="presOf" srcId="{38EF5C3A-55D8-48C3-943C-C7D45EF7F1EB}" destId="{1F1700A0-FAC5-4C00-B5ED-3F3B23AA2A51}" srcOrd="0" destOrd="5" presId="urn:microsoft.com/office/officeart/2005/8/layout/radial2"/>
    <dgm:cxn modelId="{28D71CA4-33E2-45D3-8B54-0613497C6CD9}" type="presOf" srcId="{1645EB5A-DD76-4E9D-9CC6-2FA0D0FECC14}" destId="{CF013AAF-F4AE-41BB-A99D-B28C2682B1F8}" srcOrd="0" destOrd="0" presId="urn:microsoft.com/office/officeart/2005/8/layout/radial2"/>
    <dgm:cxn modelId="{550845A8-1493-441A-9ACE-863826F8F0A7}" type="presOf" srcId="{D7ED862C-4175-47C7-875C-4C038EDB1B83}" destId="{367A2DDF-FB41-4D23-AC40-F36364E3BFE6}" srcOrd="0" destOrd="1" presId="urn:microsoft.com/office/officeart/2005/8/layout/radial2"/>
    <dgm:cxn modelId="{CBFE624B-3BEA-4E80-BD43-A88C459BD10B}" type="presOf" srcId="{CF6FC4D0-967D-4386-B891-43DEEAC650FF}" destId="{367A2DDF-FB41-4D23-AC40-F36364E3BFE6}" srcOrd="0" destOrd="6" presId="urn:microsoft.com/office/officeart/2005/8/layout/radial2"/>
    <dgm:cxn modelId="{9EBA265D-716E-4B79-8084-6983909D42D8}" type="presOf" srcId="{177F475C-1AB0-46C3-AFA1-8528B0F39BFF}" destId="{F31B6A68-BA78-4662-8499-CB92A6D508B3}" srcOrd="0" destOrd="3" presId="urn:microsoft.com/office/officeart/2005/8/layout/radial2"/>
    <dgm:cxn modelId="{5446965F-3FD5-414A-92A1-347340B9B289}" type="presOf" srcId="{0F949F7E-16CC-4D0A-A528-61F2E2A1AAF5}" destId="{F31B6A68-BA78-4662-8499-CB92A6D508B3}" srcOrd="0" destOrd="0" presId="urn:microsoft.com/office/officeart/2005/8/layout/radial2"/>
    <dgm:cxn modelId="{7E40AA19-B16D-49F2-850C-AC6B28813FBF}" type="presOf" srcId="{EE091F98-3842-4D09-996E-C1B4FF3EF6EF}" destId="{0F59FD34-7FDD-49DC-99ED-2D8AE3E9F56A}" srcOrd="0" destOrd="0" presId="urn:microsoft.com/office/officeart/2005/8/layout/radial2"/>
    <dgm:cxn modelId="{19EB8C14-3001-4D1E-8CBA-DAC865458339}" type="presOf" srcId="{115F3D16-CF09-456E-8550-B1D3101A4BDE}" destId="{1F1700A0-FAC5-4C00-B5ED-3F3B23AA2A51}" srcOrd="0" destOrd="2" presId="urn:microsoft.com/office/officeart/2005/8/layout/radial2"/>
    <dgm:cxn modelId="{D45EEAA6-8574-4BC5-B664-46902947415E}" srcId="{C08F7DFC-998A-4D65-B21B-F111F19034E2}" destId="{D65CD7BA-B29B-4A78-A94C-DDF61259333D}" srcOrd="0" destOrd="0" parTransId="{A4300CA4-D15B-4D58-82BA-FFDA338D2086}" sibTransId="{039DE86D-3BCD-4793-94A8-A4D8529A293D}"/>
    <dgm:cxn modelId="{45387303-CE60-4981-A799-A67862438CA5}" srcId="{C08F7DFC-998A-4D65-B21B-F111F19034E2}" destId="{1645EB5A-DD76-4E9D-9CC6-2FA0D0FECC14}" srcOrd="1" destOrd="0" parTransId="{EE091F98-3842-4D09-996E-C1B4FF3EF6EF}" sibTransId="{FB49DBB0-E350-44DD-81F6-7A6D2AA1BEAA}"/>
    <dgm:cxn modelId="{CBB21CFF-B21D-4B3E-84DF-1868C8F56908}" srcId="{1645EB5A-DD76-4E9D-9CC6-2FA0D0FECC14}" destId="{713273E0-8E95-457F-980E-94D6487FADFF}" srcOrd="3" destOrd="0" parTransId="{0BBAF379-E93F-4547-88C6-0F819B6A1290}" sibTransId="{9625A152-368A-4583-A645-E571A655E754}"/>
    <dgm:cxn modelId="{B893EEA0-1235-4939-B96A-0CD5DF007CA0}" type="presOf" srcId="{7EDEBAE7-2A94-433D-9CB6-208BAE3A6CAC}" destId="{367A2DDF-FB41-4D23-AC40-F36364E3BFE6}" srcOrd="0" destOrd="3" presId="urn:microsoft.com/office/officeart/2005/8/layout/radial2"/>
    <dgm:cxn modelId="{D8685414-4964-49E8-8F4F-11485D3977A3}" srcId="{C08F7DFC-998A-4D65-B21B-F111F19034E2}" destId="{84CAB3AA-07DA-46FF-ACE4-C1D395AB5223}" srcOrd="2" destOrd="0" parTransId="{D67BD94F-9B52-48ED-84AA-BA017DA389EB}" sibTransId="{5FC2CFAF-C1A2-42EE-A251-01425B4F0AAD}"/>
    <dgm:cxn modelId="{3ECCC67D-E061-4F70-8FC3-E3FFAFBE83CC}" srcId="{1645EB5A-DD76-4E9D-9CC6-2FA0D0FECC14}" destId="{551F5CE5-5A87-47FB-AFDB-9200B94664A4}" srcOrd="0" destOrd="0" parTransId="{267C4AE0-3546-41C1-9AD7-C2E6E6F285E8}" sibTransId="{5D28A356-42A8-449F-AAF9-CC2CCFABC760}"/>
    <dgm:cxn modelId="{60C56688-B0CB-4B62-8E9D-5B7F5A25402E}" srcId="{D65CD7BA-B29B-4A78-A94C-DDF61259333D}" destId="{D7ED862C-4175-47C7-875C-4C038EDB1B83}" srcOrd="1" destOrd="0" parTransId="{3683DFD0-49C9-4753-B270-AE95AAB2AB67}" sibTransId="{2CDD4302-0F37-4DF8-8D1C-7F2F8D47A270}"/>
    <dgm:cxn modelId="{40351707-2960-47FF-8907-9085DBE1756B}" type="presOf" srcId="{0847D080-396C-4193-9387-71FE33B7EA6E}" destId="{F31B6A68-BA78-4662-8499-CB92A6D508B3}" srcOrd="0" destOrd="2" presId="urn:microsoft.com/office/officeart/2005/8/layout/radial2"/>
    <dgm:cxn modelId="{09675284-BE46-48F1-87E9-5965C697673B}" type="presOf" srcId="{713273E0-8E95-457F-980E-94D6487FADFF}" destId="{1F1700A0-FAC5-4C00-B5ED-3F3B23AA2A51}" srcOrd="0" destOrd="3" presId="urn:microsoft.com/office/officeart/2005/8/layout/radial2"/>
    <dgm:cxn modelId="{C505B14D-C2A1-4C5D-B2BA-26712CD92329}" srcId="{1645EB5A-DD76-4E9D-9CC6-2FA0D0FECC14}" destId="{115F3D16-CF09-456E-8550-B1D3101A4BDE}" srcOrd="2" destOrd="0" parTransId="{C996DDFF-737F-4277-B0AF-0C8FE7071D9C}" sibTransId="{92A55B04-A46A-480D-82B1-585FF043B2A7}"/>
    <dgm:cxn modelId="{79A81960-372F-42FB-9F84-992800ACD86C}" srcId="{D65CD7BA-B29B-4A78-A94C-DDF61259333D}" destId="{7EDEBAE7-2A94-433D-9CB6-208BAE3A6CAC}" srcOrd="3" destOrd="0" parTransId="{EDF98931-AE39-41D9-9859-BA3B872D907B}" sibTransId="{C4AD2842-AB92-440C-A4AD-C0D6A94CAA8F}"/>
    <dgm:cxn modelId="{37F79A76-1FEA-45F1-96B2-39F6EC8CF7BE}" srcId="{D65CD7BA-B29B-4A78-A94C-DDF61259333D}" destId="{CF6FC4D0-967D-4386-B891-43DEEAC650FF}" srcOrd="6" destOrd="0" parTransId="{6B0514C7-492B-4778-8E93-C568B94A4FB7}" sibTransId="{434881BE-993F-4BD1-80C7-EE1A4ACB666A}"/>
    <dgm:cxn modelId="{280B3668-F063-4FE0-ABDB-D06F8D789D2F}" srcId="{84CAB3AA-07DA-46FF-ACE4-C1D395AB5223}" destId="{177F475C-1AB0-46C3-AFA1-8528B0F39BFF}" srcOrd="3" destOrd="0" parTransId="{3BD2980A-497F-4229-8E45-86A31976A541}" sibTransId="{C2EC9AE9-A37E-4FB3-93D2-06896DC10942}"/>
    <dgm:cxn modelId="{C7C8E67D-D7DD-4E94-9F77-45BD6EA95DA6}" type="presOf" srcId="{359B20F7-0FAD-40DC-BBE3-6CCD03973071}" destId="{1F1700A0-FAC5-4C00-B5ED-3F3B23AA2A51}" srcOrd="0" destOrd="4" presId="urn:microsoft.com/office/officeart/2005/8/layout/radial2"/>
    <dgm:cxn modelId="{22054823-22F6-4E7A-8A1F-B70FF7EE979A}" srcId="{D65CD7BA-B29B-4A78-A94C-DDF61259333D}" destId="{5E20481A-7285-4BC7-8C78-DAF487DF905A}" srcOrd="2" destOrd="0" parTransId="{E389215E-EE14-44FD-941D-D991D3FFF2A0}" sibTransId="{5689AE65-E70B-429B-8F92-8EE4EBF33DA4}"/>
    <dgm:cxn modelId="{9CDEC925-FD28-4E03-A493-722B3BC07931}" srcId="{84CAB3AA-07DA-46FF-ACE4-C1D395AB5223}" destId="{0F949F7E-16CC-4D0A-A528-61F2E2A1AAF5}" srcOrd="0" destOrd="0" parTransId="{516C54EF-72A8-4A63-BAE7-BB020A03E7B7}" sibTransId="{6058DD33-482F-42A9-8F38-3AC157C32725}"/>
    <dgm:cxn modelId="{4E902175-3B16-4DE2-9C1B-180248B92A46}" srcId="{84CAB3AA-07DA-46FF-ACE4-C1D395AB5223}" destId="{A76FBC15-843D-4FDC-8319-91D289EAE85A}" srcOrd="1" destOrd="0" parTransId="{E5E34027-B008-49CF-BD87-A9FFC5B66BFB}" sibTransId="{4E2280B0-DE39-4814-95EB-84C6F9C830C0}"/>
    <dgm:cxn modelId="{B9E53F42-F3A8-454A-9049-DC3E7448FCAF}" type="presOf" srcId="{A07F67EB-2534-4ADA-B331-07D55A768864}" destId="{1F1700A0-FAC5-4C00-B5ED-3F3B23AA2A51}" srcOrd="0" destOrd="1" presId="urn:microsoft.com/office/officeart/2005/8/layout/radial2"/>
    <dgm:cxn modelId="{B3A46182-F1B5-4DC4-8857-94CE96EF5C37}" type="presOf" srcId="{D65CD7BA-B29B-4A78-A94C-DDF61259333D}" destId="{3630DF97-477D-4CEE-A0A6-FA5B9AED3A69}" srcOrd="0" destOrd="0" presId="urn:microsoft.com/office/officeart/2005/8/layout/radial2"/>
    <dgm:cxn modelId="{B2C78237-047A-49E7-8881-F1DA6105541C}" type="presOf" srcId="{84CAB3AA-07DA-46FF-ACE4-C1D395AB5223}" destId="{7143AD7D-E11E-4E77-95D0-2EE3B67AA183}" srcOrd="0" destOrd="0" presId="urn:microsoft.com/office/officeart/2005/8/layout/radial2"/>
    <dgm:cxn modelId="{6FAD59C6-EF86-4367-BC27-96EB9798C17C}" srcId="{1645EB5A-DD76-4E9D-9CC6-2FA0D0FECC14}" destId="{A07F67EB-2534-4ADA-B331-07D55A768864}" srcOrd="1" destOrd="0" parTransId="{6EC9AB89-7D7B-46FA-A27D-D40E76E71893}" sibTransId="{ED992ED3-E1A6-45A2-B995-3D4F508FD4AE}"/>
    <dgm:cxn modelId="{FA7D4D1D-35ED-460E-935C-828885F04782}" type="presOf" srcId="{A4300CA4-D15B-4D58-82BA-FFDA338D2086}" destId="{6C46EBE6-6E22-4D5D-85A4-EF9A49F46105}" srcOrd="0" destOrd="0" presId="urn:microsoft.com/office/officeart/2005/8/layout/radial2"/>
    <dgm:cxn modelId="{5FCF34AE-1DD6-42B8-A5EF-81DA65E7BB8E}" type="presOf" srcId="{551F5CE5-5A87-47FB-AFDB-9200B94664A4}" destId="{1F1700A0-FAC5-4C00-B5ED-3F3B23AA2A51}" srcOrd="0" destOrd="0" presId="urn:microsoft.com/office/officeart/2005/8/layout/radial2"/>
    <dgm:cxn modelId="{AA84CD22-CF87-4F36-A9CA-F29DF1590BD7}" srcId="{D65CD7BA-B29B-4A78-A94C-DDF61259333D}" destId="{006B4BF4-601A-49BC-8513-CBEE3563EEED}" srcOrd="7" destOrd="0" parTransId="{A85B2149-4227-476B-9B52-BB8D6739905E}" sibTransId="{C6445375-2228-44DC-819B-6A454BEFBAAB}"/>
    <dgm:cxn modelId="{405F87CA-3107-4F6D-9534-AD2181458919}" type="presOf" srcId="{A76FBC15-843D-4FDC-8319-91D289EAE85A}" destId="{F31B6A68-BA78-4662-8499-CB92A6D508B3}" srcOrd="0" destOrd="1" presId="urn:microsoft.com/office/officeart/2005/8/layout/radial2"/>
    <dgm:cxn modelId="{13A0479E-894C-4A60-AA54-10677B681EEF}" type="presOf" srcId="{5E20481A-7285-4BC7-8C78-DAF487DF905A}" destId="{367A2DDF-FB41-4D23-AC40-F36364E3BFE6}" srcOrd="0" destOrd="2" presId="urn:microsoft.com/office/officeart/2005/8/layout/radial2"/>
    <dgm:cxn modelId="{FCD95B52-2951-45E0-81D1-D6DCEB813FEC}" srcId="{1645EB5A-DD76-4E9D-9CC6-2FA0D0FECC14}" destId="{5DFD47C5-AB6F-4EA0-8292-F1584B8573E5}" srcOrd="6" destOrd="0" parTransId="{CF8A2C7E-961A-4518-A106-9C8F938FE02A}" sibTransId="{3A116B39-ED8C-4281-BF89-7D5B36E2A828}"/>
    <dgm:cxn modelId="{14878EBB-C249-45D2-9461-570B63819E75}" srcId="{D65CD7BA-B29B-4A78-A94C-DDF61259333D}" destId="{D95F72D9-631E-43FB-9168-B2B477F8C5A2}" srcOrd="5" destOrd="0" parTransId="{2B189795-4F54-4C53-976D-A463A0109E59}" sibTransId="{572F6DCA-27DF-443C-880E-D88D19DE17E5}"/>
    <dgm:cxn modelId="{567FBDB8-343D-4AFF-9723-4E8EC3367ECD}" srcId="{84CAB3AA-07DA-46FF-ACE4-C1D395AB5223}" destId="{0847D080-396C-4193-9387-71FE33B7EA6E}" srcOrd="2" destOrd="0" parTransId="{EC5420BC-186C-418F-AFFC-CF8940018362}" sibTransId="{055F8428-4D4C-4918-BC96-1447A618D2E2}"/>
    <dgm:cxn modelId="{DD2C465C-18AD-4231-AC51-C5F571FA7283}" srcId="{D65CD7BA-B29B-4A78-A94C-DDF61259333D}" destId="{50587684-E7B1-48BE-947B-EAC36A4380C9}" srcOrd="0" destOrd="0" parTransId="{C02D6EEA-F615-4DEB-BA65-08CAB4D785D7}" sibTransId="{61606DD6-66ED-4323-B697-F74352793DC5}"/>
    <dgm:cxn modelId="{35A214B2-5D7F-4CF1-BB98-11FF0355C9E7}" type="presOf" srcId="{0EB77AB1-F7B0-40C5-85FB-5DDB2D186484}" destId="{367A2DDF-FB41-4D23-AC40-F36364E3BFE6}" srcOrd="0" destOrd="4" presId="urn:microsoft.com/office/officeart/2005/8/layout/radial2"/>
    <dgm:cxn modelId="{CAFB9284-BB35-42C6-8A6C-0701F327CF10}" type="presOf" srcId="{50587684-E7B1-48BE-947B-EAC36A4380C9}" destId="{367A2DDF-FB41-4D23-AC40-F36364E3BFE6}" srcOrd="0" destOrd="0" presId="urn:microsoft.com/office/officeart/2005/8/layout/radial2"/>
    <dgm:cxn modelId="{62097A00-2AF8-4F1F-8D11-99F2A460E617}" type="presParOf" srcId="{FEFF33EB-6105-46A5-896C-4D5201AEAA1B}" destId="{68C6F583-0F16-4C85-9419-A21461253D65}" srcOrd="0" destOrd="0" presId="urn:microsoft.com/office/officeart/2005/8/layout/radial2"/>
    <dgm:cxn modelId="{F40645D9-84F5-4AB1-BECD-63032636482C}" type="presParOf" srcId="{68C6F583-0F16-4C85-9419-A21461253D65}" destId="{309A1841-15D4-4FD1-9CE2-A7F29C9721D1}" srcOrd="0" destOrd="0" presId="urn:microsoft.com/office/officeart/2005/8/layout/radial2"/>
    <dgm:cxn modelId="{08B1DE27-71BD-4B03-88A3-937232704384}" type="presParOf" srcId="{309A1841-15D4-4FD1-9CE2-A7F29C9721D1}" destId="{882C5CBF-41C4-4E4B-8FCD-9D5E630D9EA2}" srcOrd="0" destOrd="0" presId="urn:microsoft.com/office/officeart/2005/8/layout/radial2"/>
    <dgm:cxn modelId="{6CE3A7A2-DA72-43EC-994B-EBBE64B0A3DD}" type="presParOf" srcId="{309A1841-15D4-4FD1-9CE2-A7F29C9721D1}" destId="{A4C485FA-A184-46C2-9E1A-90B8551661AF}" srcOrd="1" destOrd="0" presId="urn:microsoft.com/office/officeart/2005/8/layout/radial2"/>
    <dgm:cxn modelId="{1B9AFBA6-B60B-4F2D-B7A6-7DBE343A7440}" type="presParOf" srcId="{68C6F583-0F16-4C85-9419-A21461253D65}" destId="{6C46EBE6-6E22-4D5D-85A4-EF9A49F46105}" srcOrd="1" destOrd="0" presId="urn:microsoft.com/office/officeart/2005/8/layout/radial2"/>
    <dgm:cxn modelId="{654961CC-5CAA-48F2-93AF-E795F8ECC9A6}" type="presParOf" srcId="{68C6F583-0F16-4C85-9419-A21461253D65}" destId="{3BC067A0-6C84-4FCC-BB35-85A01F53E3EF}" srcOrd="2" destOrd="0" presId="urn:microsoft.com/office/officeart/2005/8/layout/radial2"/>
    <dgm:cxn modelId="{FFB9EA46-B6A7-4129-BED4-BB3840B11F45}" type="presParOf" srcId="{3BC067A0-6C84-4FCC-BB35-85A01F53E3EF}" destId="{3630DF97-477D-4CEE-A0A6-FA5B9AED3A69}" srcOrd="0" destOrd="0" presId="urn:microsoft.com/office/officeart/2005/8/layout/radial2"/>
    <dgm:cxn modelId="{33E545BE-31F8-4F5D-8365-6B2F820A7CDC}" type="presParOf" srcId="{3BC067A0-6C84-4FCC-BB35-85A01F53E3EF}" destId="{367A2DDF-FB41-4D23-AC40-F36364E3BFE6}" srcOrd="1" destOrd="0" presId="urn:microsoft.com/office/officeart/2005/8/layout/radial2"/>
    <dgm:cxn modelId="{8DAE4CED-B913-4353-86AD-57486848820C}" type="presParOf" srcId="{68C6F583-0F16-4C85-9419-A21461253D65}" destId="{0F59FD34-7FDD-49DC-99ED-2D8AE3E9F56A}" srcOrd="3" destOrd="0" presId="urn:microsoft.com/office/officeart/2005/8/layout/radial2"/>
    <dgm:cxn modelId="{5C0772A7-43C4-4A1C-9426-ACAAB1CCE8C4}" type="presParOf" srcId="{68C6F583-0F16-4C85-9419-A21461253D65}" destId="{E248EFA0-FA1B-41DC-A19C-2473B057D4C7}" srcOrd="4" destOrd="0" presId="urn:microsoft.com/office/officeart/2005/8/layout/radial2"/>
    <dgm:cxn modelId="{1087E743-F48B-4423-BFF3-D0068CC86F0A}" type="presParOf" srcId="{E248EFA0-FA1B-41DC-A19C-2473B057D4C7}" destId="{CF013AAF-F4AE-41BB-A99D-B28C2682B1F8}" srcOrd="0" destOrd="0" presId="urn:microsoft.com/office/officeart/2005/8/layout/radial2"/>
    <dgm:cxn modelId="{AD922091-F5D4-4745-BCE9-A3A234DCB329}" type="presParOf" srcId="{E248EFA0-FA1B-41DC-A19C-2473B057D4C7}" destId="{1F1700A0-FAC5-4C00-B5ED-3F3B23AA2A51}" srcOrd="1" destOrd="0" presId="urn:microsoft.com/office/officeart/2005/8/layout/radial2"/>
    <dgm:cxn modelId="{E22D7FFD-7000-4621-9B8D-0C5617D0E136}" type="presParOf" srcId="{68C6F583-0F16-4C85-9419-A21461253D65}" destId="{712D41A4-75CB-4A26-8E58-D6A4C7C0F3D1}" srcOrd="5" destOrd="0" presId="urn:microsoft.com/office/officeart/2005/8/layout/radial2"/>
    <dgm:cxn modelId="{8C94138A-237D-4965-A514-1B1EDD06DCF7}" type="presParOf" srcId="{68C6F583-0F16-4C85-9419-A21461253D65}" destId="{DAEEE937-E410-4B4A-851E-89AB0CDE1D90}" srcOrd="6" destOrd="0" presId="urn:microsoft.com/office/officeart/2005/8/layout/radial2"/>
    <dgm:cxn modelId="{0023017A-C4F0-4706-936C-2B469CCC8D9F}" type="presParOf" srcId="{DAEEE937-E410-4B4A-851E-89AB0CDE1D90}" destId="{7143AD7D-E11E-4E77-95D0-2EE3B67AA183}" srcOrd="0" destOrd="0" presId="urn:microsoft.com/office/officeart/2005/8/layout/radial2"/>
    <dgm:cxn modelId="{1A5F64D1-6AB2-4E53-B01D-AACA7BFE0067}" type="presParOf" srcId="{DAEEE937-E410-4B4A-851E-89AB0CDE1D90}" destId="{F31B6A68-BA78-4662-8499-CB92A6D508B3}" srcOrd="1" destOrd="0" presId="urn:microsoft.com/office/officeart/2005/8/layout/radial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2D41A4-75CB-4A26-8E58-D6A4C7C0F3D1}">
      <dsp:nvSpPr>
        <dsp:cNvPr id="0" name=""/>
        <dsp:cNvSpPr/>
      </dsp:nvSpPr>
      <dsp:spPr>
        <a:xfrm rot="4863287">
          <a:off x="419320" y="6487149"/>
          <a:ext cx="2232110" cy="65214"/>
        </a:xfrm>
        <a:custGeom>
          <a:avLst/>
          <a:gdLst/>
          <a:ahLst/>
          <a:cxnLst/>
          <a:rect l="0" t="0" r="0" b="0"/>
          <a:pathLst>
            <a:path>
              <a:moveTo>
                <a:pt x="0" y="32607"/>
              </a:moveTo>
              <a:lnTo>
                <a:pt x="2232110" y="32607"/>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59FD34-7FDD-49DC-99ED-2D8AE3E9F56A}">
      <dsp:nvSpPr>
        <dsp:cNvPr id="0" name=""/>
        <dsp:cNvSpPr/>
      </dsp:nvSpPr>
      <dsp:spPr>
        <a:xfrm rot="51061">
          <a:off x="2084537" y="4549056"/>
          <a:ext cx="1270217" cy="65214"/>
        </a:xfrm>
        <a:custGeom>
          <a:avLst/>
          <a:gdLst/>
          <a:ahLst/>
          <a:cxnLst/>
          <a:rect l="0" t="0" r="0" b="0"/>
          <a:pathLst>
            <a:path>
              <a:moveTo>
                <a:pt x="0" y="32607"/>
              </a:moveTo>
              <a:lnTo>
                <a:pt x="1270217" y="32607"/>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C46EBE6-6E22-4D5D-85A4-EF9A49F46105}">
      <dsp:nvSpPr>
        <dsp:cNvPr id="0" name=""/>
        <dsp:cNvSpPr/>
      </dsp:nvSpPr>
      <dsp:spPr>
        <a:xfrm rot="16331215">
          <a:off x="423509" y="2800490"/>
          <a:ext cx="1738475" cy="65214"/>
        </a:xfrm>
        <a:custGeom>
          <a:avLst/>
          <a:gdLst/>
          <a:ahLst/>
          <a:cxnLst/>
          <a:rect l="0" t="0" r="0" b="0"/>
          <a:pathLst>
            <a:path>
              <a:moveTo>
                <a:pt x="0" y="32607"/>
              </a:moveTo>
              <a:lnTo>
                <a:pt x="1738475" y="32607"/>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4C485FA-A184-46C2-9E1A-90B8551661AF}">
      <dsp:nvSpPr>
        <dsp:cNvPr id="0" name=""/>
        <dsp:cNvSpPr/>
      </dsp:nvSpPr>
      <dsp:spPr>
        <a:xfrm>
          <a:off x="1411" y="3334080"/>
          <a:ext cx="2450818" cy="2450818"/>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630DF97-477D-4CEE-A0A6-FA5B9AED3A69}">
      <dsp:nvSpPr>
        <dsp:cNvPr id="0" name=""/>
        <dsp:cNvSpPr/>
      </dsp:nvSpPr>
      <dsp:spPr>
        <a:xfrm>
          <a:off x="614785" y="701240"/>
          <a:ext cx="1470490" cy="126359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Delta</a:t>
          </a:r>
        </a:p>
      </dsp:txBody>
      <dsp:txXfrm>
        <a:off x="614785" y="701240"/>
        <a:ext cx="1470490" cy="1263592"/>
      </dsp:txXfrm>
    </dsp:sp>
    <dsp:sp modelId="{367A2DDF-FB41-4D23-AC40-F36364E3BFE6}">
      <dsp:nvSpPr>
        <dsp:cNvPr id="0" name=""/>
        <dsp:cNvSpPr/>
      </dsp:nvSpPr>
      <dsp:spPr>
        <a:xfrm>
          <a:off x="2232325" y="701240"/>
          <a:ext cx="2205736" cy="1263592"/>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800100">
            <a:lnSpc>
              <a:spcPct val="90000"/>
            </a:lnSpc>
            <a:spcBef>
              <a:spcPct val="0"/>
            </a:spcBef>
            <a:spcAft>
              <a:spcPct val="15000"/>
            </a:spcAft>
            <a:buChar char="••"/>
          </a:pPr>
          <a:r>
            <a:rPr lang="en-US" sz="1800" kern="1200"/>
            <a:t>What is a delta?</a:t>
          </a:r>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Where is the delta located?</a:t>
          </a:r>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Where does the river deposit into?</a:t>
          </a:r>
        </a:p>
        <a:p>
          <a:pPr marL="228600" lvl="1" indent="-228600" algn="l" defTabSz="889000">
            <a:lnSpc>
              <a:spcPct val="90000"/>
            </a:lnSpc>
            <a:spcBef>
              <a:spcPct val="0"/>
            </a:spcBef>
            <a:spcAft>
              <a:spcPct val="15000"/>
            </a:spcAft>
            <a:buChar char="••"/>
          </a:pPr>
          <a:endParaRPr lang="en-US" sz="2000" kern="1200"/>
        </a:p>
      </dsp:txBody>
      <dsp:txXfrm>
        <a:off x="2232325" y="701240"/>
        <a:ext cx="2205736" cy="1263592"/>
      </dsp:txXfrm>
    </dsp:sp>
    <dsp:sp modelId="{CF013AAF-F4AE-41BB-A99D-B28C2682B1F8}">
      <dsp:nvSpPr>
        <dsp:cNvPr id="0" name=""/>
        <dsp:cNvSpPr/>
      </dsp:nvSpPr>
      <dsp:spPr>
        <a:xfrm>
          <a:off x="3354497" y="4118121"/>
          <a:ext cx="1470490" cy="967788"/>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Floods</a:t>
          </a:r>
        </a:p>
      </dsp:txBody>
      <dsp:txXfrm>
        <a:off x="3354497" y="4118121"/>
        <a:ext cx="1470490" cy="967788"/>
      </dsp:txXfrm>
    </dsp:sp>
    <dsp:sp modelId="{1F1700A0-FAC5-4C00-B5ED-3F3B23AA2A51}">
      <dsp:nvSpPr>
        <dsp:cNvPr id="0" name=""/>
        <dsp:cNvSpPr/>
      </dsp:nvSpPr>
      <dsp:spPr>
        <a:xfrm>
          <a:off x="4972037" y="4118121"/>
          <a:ext cx="2205736" cy="96778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800100">
            <a:lnSpc>
              <a:spcPct val="90000"/>
            </a:lnSpc>
            <a:spcBef>
              <a:spcPct val="0"/>
            </a:spcBef>
            <a:spcAft>
              <a:spcPct val="15000"/>
            </a:spcAft>
            <a:buChar char="••"/>
          </a:pPr>
          <a:r>
            <a:rPr lang="en-US" sz="1800" kern="1200"/>
            <a:t>How many seasons of floods are there?</a:t>
          </a:r>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Where do the floods come from?</a:t>
          </a:r>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What does the floods provide for the land?</a:t>
          </a:r>
        </a:p>
      </dsp:txBody>
      <dsp:txXfrm>
        <a:off x="4972037" y="4118121"/>
        <a:ext cx="2205736" cy="967788"/>
      </dsp:txXfrm>
    </dsp:sp>
    <dsp:sp modelId="{7143AD7D-E11E-4E77-95D0-2EE3B67AA183}">
      <dsp:nvSpPr>
        <dsp:cNvPr id="0" name=""/>
        <dsp:cNvSpPr/>
      </dsp:nvSpPr>
      <dsp:spPr>
        <a:xfrm>
          <a:off x="1061359" y="7618232"/>
          <a:ext cx="1470490" cy="112224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Silt</a:t>
          </a:r>
        </a:p>
      </dsp:txBody>
      <dsp:txXfrm>
        <a:off x="1061359" y="7618232"/>
        <a:ext cx="1470490" cy="1122249"/>
      </dsp:txXfrm>
    </dsp:sp>
    <dsp:sp modelId="{F31B6A68-BA78-4662-8499-CB92A6D508B3}">
      <dsp:nvSpPr>
        <dsp:cNvPr id="0" name=""/>
        <dsp:cNvSpPr/>
      </dsp:nvSpPr>
      <dsp:spPr>
        <a:xfrm>
          <a:off x="2678899" y="7618232"/>
          <a:ext cx="2205736" cy="112224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800100">
            <a:lnSpc>
              <a:spcPct val="90000"/>
            </a:lnSpc>
            <a:spcBef>
              <a:spcPct val="0"/>
            </a:spcBef>
            <a:spcAft>
              <a:spcPct val="15000"/>
            </a:spcAft>
            <a:buChar char="••"/>
          </a:pPr>
          <a:r>
            <a:rPr lang="en-US" sz="1800" kern="1200"/>
            <a:t>What happens when the flood water recedes?</a:t>
          </a:r>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endParaRPr lang="en-US" sz="1800" kern="1200"/>
        </a:p>
        <a:p>
          <a:pPr marL="171450" lvl="1" indent="-171450" algn="l" defTabSz="800100">
            <a:lnSpc>
              <a:spcPct val="90000"/>
            </a:lnSpc>
            <a:spcBef>
              <a:spcPct val="0"/>
            </a:spcBef>
            <a:spcAft>
              <a:spcPct val="15000"/>
            </a:spcAft>
            <a:buChar char="••"/>
          </a:pPr>
          <a:r>
            <a:rPr lang="en-US" sz="1800" kern="1200"/>
            <a:t>What does the silt deposit on the land?</a:t>
          </a:r>
        </a:p>
      </dsp:txBody>
      <dsp:txXfrm>
        <a:off x="2678899" y="7618232"/>
        <a:ext cx="2205736" cy="11222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262</Words>
  <Characters>1279</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 Pauling</dc:creator>
  <cp:lastModifiedBy>Adam Lee Pauling</cp:lastModifiedBy>
  <cp:revision>1</cp:revision>
  <dcterms:created xsi:type="dcterms:W3CDTF">2013-11-13T00:35:00Z</dcterms:created>
  <dcterms:modified xsi:type="dcterms:W3CDTF">2013-11-13T01:12:00Z</dcterms:modified>
</cp:coreProperties>
</file>